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8D" w:rsidRPr="00CA597A" w:rsidRDefault="00F70725" w:rsidP="00F14D49">
      <w:pPr>
        <w:pStyle w:val="Default"/>
        <w:rPr>
          <w:rFonts w:asciiTheme="minorHAnsi" w:hAnsiTheme="minorHAnsi"/>
          <w:b/>
          <w:sz w:val="32"/>
          <w:szCs w:val="32"/>
        </w:rPr>
      </w:pPr>
      <w:r w:rsidRPr="00CA597A">
        <w:rPr>
          <w:rFonts w:asciiTheme="minorHAnsi" w:hAnsiTheme="minorHAnsi"/>
          <w:b/>
          <w:noProof/>
          <w:sz w:val="32"/>
          <w:szCs w:val="32"/>
          <w:lang w:eastAsia="en-GB"/>
        </w:rPr>
        <w:drawing>
          <wp:anchor distT="0" distB="0" distL="114300" distR="114300" simplePos="0" relativeHeight="251658240" behindDoc="1" locked="0" layoutInCell="1" allowOverlap="1">
            <wp:simplePos x="0" y="0"/>
            <wp:positionH relativeFrom="column">
              <wp:posOffset>4008342</wp:posOffset>
            </wp:positionH>
            <wp:positionV relativeFrom="paragraph">
              <wp:posOffset>-393109</wp:posOffset>
            </wp:positionV>
            <wp:extent cx="1734782" cy="112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H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782" cy="1125900"/>
                    </a:xfrm>
                    <a:prstGeom prst="rect">
                      <a:avLst/>
                    </a:prstGeom>
                  </pic:spPr>
                </pic:pic>
              </a:graphicData>
            </a:graphic>
            <wp14:sizeRelH relativeFrom="page">
              <wp14:pctWidth>0</wp14:pctWidth>
            </wp14:sizeRelH>
            <wp14:sizeRelV relativeFrom="page">
              <wp14:pctHeight>0</wp14:pctHeight>
            </wp14:sizeRelV>
          </wp:anchor>
        </w:drawing>
      </w:r>
      <w:r w:rsidR="00CD20A0" w:rsidRPr="00CA597A">
        <w:rPr>
          <w:rFonts w:asciiTheme="minorHAnsi" w:hAnsiTheme="minorHAnsi"/>
          <w:b/>
          <w:sz w:val="32"/>
          <w:szCs w:val="32"/>
        </w:rPr>
        <w:t>Volunteer Role Profile</w:t>
      </w:r>
    </w:p>
    <w:p w:rsidR="00F70725" w:rsidRDefault="00F70725" w:rsidP="00F70725">
      <w:pPr>
        <w:pBdr>
          <w:bottom w:val="single" w:sz="4" w:space="1" w:color="auto"/>
        </w:pBdr>
      </w:pPr>
    </w:p>
    <w:p w:rsidR="00F14D49" w:rsidRDefault="00F14D49" w:rsidP="00F70725">
      <w:pPr>
        <w:pBdr>
          <w:bottom w:val="single" w:sz="4" w:space="1" w:color="auto"/>
        </w:pBdr>
      </w:pPr>
    </w:p>
    <w:p w:rsidR="00CA597A" w:rsidRDefault="00CA597A" w:rsidP="00F70725">
      <w:pPr>
        <w:pBdr>
          <w:bottom w:val="single" w:sz="4" w:space="1" w:color="auto"/>
        </w:pBdr>
      </w:pPr>
    </w:p>
    <w:p w:rsidR="00CD20A0" w:rsidRPr="0068715B" w:rsidRDefault="00CD20A0" w:rsidP="00CD20A0">
      <w:pPr>
        <w:rPr>
          <w:rFonts w:cs="Arial"/>
          <w:sz w:val="24"/>
          <w:szCs w:val="24"/>
        </w:rPr>
      </w:pPr>
      <w:r w:rsidRPr="0068715B">
        <w:rPr>
          <w:rFonts w:cs="Arial"/>
          <w:b/>
          <w:sz w:val="24"/>
          <w:szCs w:val="24"/>
        </w:rPr>
        <w:t>Role Title:</w:t>
      </w:r>
      <w:r w:rsidRPr="0068715B">
        <w:rPr>
          <w:rFonts w:cs="Arial"/>
          <w:sz w:val="24"/>
          <w:szCs w:val="24"/>
        </w:rPr>
        <w:t xml:space="preserve"> </w:t>
      </w:r>
      <w:r w:rsidR="00E533DB" w:rsidRPr="0068715B">
        <w:rPr>
          <w:rFonts w:cs="Arial"/>
          <w:b/>
          <w:sz w:val="24"/>
          <w:szCs w:val="24"/>
        </w:rPr>
        <w:t>Telephone Befriender</w:t>
      </w:r>
    </w:p>
    <w:p w:rsidR="00CD20A0" w:rsidRPr="00CD20A0" w:rsidRDefault="00CD20A0" w:rsidP="00CD20A0">
      <w:pPr>
        <w:rPr>
          <w:rFonts w:cs="Arial"/>
          <w:sz w:val="24"/>
          <w:szCs w:val="24"/>
        </w:rPr>
      </w:pPr>
      <w:r w:rsidRPr="00CD20A0">
        <w:rPr>
          <w:rFonts w:cs="Arial"/>
          <w:b/>
          <w:sz w:val="24"/>
          <w:szCs w:val="24"/>
        </w:rPr>
        <w:t>Location:</w:t>
      </w:r>
      <w:r w:rsidRPr="00CD20A0">
        <w:rPr>
          <w:rFonts w:cs="Arial"/>
          <w:sz w:val="24"/>
          <w:szCs w:val="24"/>
        </w:rPr>
        <w:t xml:space="preserve"> </w:t>
      </w:r>
      <w:r w:rsidR="00CA597A">
        <w:rPr>
          <w:rFonts w:cs="Arial"/>
          <w:sz w:val="24"/>
          <w:szCs w:val="24"/>
        </w:rPr>
        <w:t>[From home]</w:t>
      </w:r>
    </w:p>
    <w:p w:rsidR="00CA597A" w:rsidRDefault="00CD20A0" w:rsidP="00CD20A0">
      <w:pPr>
        <w:rPr>
          <w:rFonts w:cs="Arial"/>
          <w:sz w:val="24"/>
          <w:szCs w:val="24"/>
        </w:rPr>
      </w:pPr>
      <w:r w:rsidRPr="00CD20A0">
        <w:rPr>
          <w:rFonts w:cs="Arial"/>
          <w:b/>
          <w:sz w:val="24"/>
          <w:szCs w:val="24"/>
        </w:rPr>
        <w:t>Reporting to:</w:t>
      </w:r>
      <w:r w:rsidR="00CA597A">
        <w:rPr>
          <w:rFonts w:cs="Arial"/>
          <w:b/>
          <w:sz w:val="24"/>
          <w:szCs w:val="24"/>
        </w:rPr>
        <w:t xml:space="preserve"> </w:t>
      </w:r>
      <w:r w:rsidR="00CA597A" w:rsidRPr="00CA597A">
        <w:rPr>
          <w:rFonts w:cs="Arial"/>
          <w:sz w:val="24"/>
          <w:szCs w:val="24"/>
        </w:rPr>
        <w:t>Peer Support &amp; Participation Worker</w:t>
      </w:r>
      <w:r w:rsidRPr="00CD20A0">
        <w:rPr>
          <w:rFonts w:cs="Arial"/>
          <w:sz w:val="24"/>
          <w:szCs w:val="24"/>
        </w:rPr>
        <w:t xml:space="preserve"> </w:t>
      </w:r>
    </w:p>
    <w:p w:rsidR="00CD20A0" w:rsidRPr="00CD20A0" w:rsidRDefault="00015901" w:rsidP="00CD20A0">
      <w:pPr>
        <w:rPr>
          <w:rFonts w:cs="Arial"/>
          <w:sz w:val="24"/>
          <w:szCs w:val="24"/>
        </w:rPr>
      </w:pPr>
      <w:r>
        <w:rPr>
          <w:rFonts w:cs="Arial"/>
          <w:b/>
          <w:sz w:val="24"/>
          <w:szCs w:val="24"/>
        </w:rPr>
        <w:t xml:space="preserve">Duration: </w:t>
      </w:r>
      <w:r w:rsidR="00E533DB">
        <w:rPr>
          <w:rFonts w:cs="Arial"/>
          <w:sz w:val="24"/>
          <w:szCs w:val="24"/>
        </w:rPr>
        <w:t>3</w:t>
      </w:r>
      <w:r w:rsidR="0068715B">
        <w:rPr>
          <w:rFonts w:cs="Arial"/>
          <w:sz w:val="24"/>
          <w:szCs w:val="24"/>
        </w:rPr>
        <w:t>-10</w:t>
      </w:r>
      <w:r>
        <w:rPr>
          <w:rFonts w:cs="Arial"/>
          <w:sz w:val="24"/>
          <w:szCs w:val="24"/>
        </w:rPr>
        <w:t xml:space="preserve"> </w:t>
      </w:r>
      <w:r w:rsidR="004A5051">
        <w:rPr>
          <w:rFonts w:cs="Arial"/>
          <w:sz w:val="24"/>
          <w:szCs w:val="24"/>
        </w:rPr>
        <w:t>hrs</w:t>
      </w:r>
      <w:r>
        <w:rPr>
          <w:rFonts w:cs="Arial"/>
          <w:sz w:val="24"/>
          <w:szCs w:val="24"/>
        </w:rPr>
        <w:t>/</w:t>
      </w:r>
      <w:r w:rsidR="00E533DB">
        <w:rPr>
          <w:rFonts w:cs="Arial"/>
          <w:sz w:val="24"/>
          <w:szCs w:val="24"/>
        </w:rPr>
        <w:t xml:space="preserve"> week</w:t>
      </w:r>
      <w:r w:rsidR="00CA597A">
        <w:rPr>
          <w:rFonts w:cs="Arial"/>
          <w:sz w:val="24"/>
          <w:szCs w:val="24"/>
        </w:rPr>
        <w:t>, depending on your availability</w:t>
      </w:r>
    </w:p>
    <w:p w:rsidR="00F70725" w:rsidRPr="00CD20A0" w:rsidRDefault="00CD20A0">
      <w:pPr>
        <w:rPr>
          <w:rFonts w:cs="Arial"/>
          <w:sz w:val="24"/>
          <w:szCs w:val="24"/>
        </w:rPr>
      </w:pPr>
      <w:r w:rsidRPr="00CD20A0">
        <w:rPr>
          <w:rFonts w:cs="Arial"/>
          <w:b/>
          <w:sz w:val="24"/>
          <w:szCs w:val="24"/>
        </w:rPr>
        <w:t>Times:</w:t>
      </w:r>
      <w:r w:rsidRPr="00CD20A0">
        <w:rPr>
          <w:rFonts w:cs="Arial"/>
          <w:sz w:val="24"/>
          <w:szCs w:val="24"/>
        </w:rPr>
        <w:t xml:space="preserve"> </w:t>
      </w:r>
      <w:r w:rsidR="00E533DB">
        <w:rPr>
          <w:rFonts w:cs="Arial"/>
          <w:sz w:val="24"/>
          <w:szCs w:val="24"/>
        </w:rPr>
        <w:t>Weekdays – regular call times to be agreed with service recipient</w:t>
      </w:r>
    </w:p>
    <w:p w:rsidR="00F70725" w:rsidRDefault="00F70725" w:rsidP="00F70725">
      <w:pPr>
        <w:pBdr>
          <w:bottom w:val="single" w:sz="12" w:space="1" w:color="auto"/>
        </w:pBdr>
      </w:pPr>
    </w:p>
    <w:p w:rsidR="00350296" w:rsidRPr="00E40584" w:rsidRDefault="00350296" w:rsidP="00001F5E">
      <w:pPr>
        <w:rPr>
          <w:b/>
          <w:bCs/>
          <w:sz w:val="24"/>
          <w:szCs w:val="24"/>
        </w:rPr>
      </w:pPr>
      <w:r w:rsidRPr="00E40584">
        <w:rPr>
          <w:b/>
          <w:bCs/>
          <w:sz w:val="24"/>
          <w:szCs w:val="24"/>
        </w:rPr>
        <w:t>INTRODUCTION</w:t>
      </w:r>
    </w:p>
    <w:p w:rsidR="00D615F7" w:rsidRPr="00E40584" w:rsidRDefault="00D615F7" w:rsidP="00D615F7">
      <w:pPr>
        <w:jc w:val="both"/>
        <w:rPr>
          <w:bCs/>
          <w:sz w:val="24"/>
          <w:szCs w:val="24"/>
        </w:rPr>
      </w:pPr>
      <w:r w:rsidRPr="00E40584">
        <w:rPr>
          <w:bCs/>
          <w:sz w:val="24"/>
          <w:szCs w:val="24"/>
        </w:rPr>
        <w:t>PBHA is a housing association with charitable aims that creates positive change in people’s lives. As well as</w:t>
      </w:r>
      <w:r w:rsidR="0068715B" w:rsidRPr="00E40584">
        <w:rPr>
          <w:bCs/>
          <w:sz w:val="24"/>
          <w:szCs w:val="24"/>
        </w:rPr>
        <w:t xml:space="preserve"> providing</w:t>
      </w:r>
      <w:r w:rsidRPr="00E40584">
        <w:rPr>
          <w:bCs/>
          <w:sz w:val="24"/>
          <w:szCs w:val="24"/>
        </w:rPr>
        <w:t xml:space="preserve"> homes and support, we empower people to learn, access work and discover their creative talents. Based mainly in Hackney and Islington, we work with people who are homeless, have mental ill health, learning difficulties and multiple needs. Our work enables people to move on and lead independent lives.</w:t>
      </w:r>
    </w:p>
    <w:p w:rsidR="006C71CA" w:rsidRPr="00E40584" w:rsidRDefault="00D615F7" w:rsidP="00E533DB">
      <w:pPr>
        <w:jc w:val="both"/>
        <w:rPr>
          <w:bCs/>
          <w:sz w:val="24"/>
          <w:szCs w:val="24"/>
        </w:rPr>
      </w:pPr>
      <w:r w:rsidRPr="00E40584">
        <w:rPr>
          <w:bCs/>
          <w:sz w:val="24"/>
          <w:szCs w:val="24"/>
        </w:rPr>
        <w:t>We are committed to mutual support, participation a</w:t>
      </w:r>
      <w:r w:rsidR="0068715B" w:rsidRPr="00E40584">
        <w:rPr>
          <w:bCs/>
          <w:sz w:val="24"/>
          <w:szCs w:val="24"/>
        </w:rPr>
        <w:t>nd personal development for all</w:t>
      </w:r>
      <w:r w:rsidRPr="00E40584">
        <w:rPr>
          <w:bCs/>
          <w:sz w:val="24"/>
          <w:szCs w:val="24"/>
        </w:rPr>
        <w:t xml:space="preserve"> staff</w:t>
      </w:r>
      <w:r w:rsidR="00CD20A0" w:rsidRPr="00E40584">
        <w:rPr>
          <w:bCs/>
          <w:sz w:val="24"/>
          <w:szCs w:val="24"/>
        </w:rPr>
        <w:t>, volunteers</w:t>
      </w:r>
      <w:r w:rsidRPr="00E40584">
        <w:rPr>
          <w:bCs/>
          <w:sz w:val="24"/>
          <w:szCs w:val="24"/>
        </w:rPr>
        <w:t xml:space="preserve"> and service users.</w:t>
      </w:r>
    </w:p>
    <w:p w:rsidR="00CD20A0" w:rsidRPr="00E40584" w:rsidRDefault="00CD20A0" w:rsidP="00CD20A0">
      <w:pPr>
        <w:rPr>
          <w:rFonts w:cs="Arial"/>
          <w:sz w:val="24"/>
          <w:szCs w:val="24"/>
        </w:rPr>
      </w:pPr>
      <w:r w:rsidRPr="00E40584">
        <w:rPr>
          <w:rFonts w:cs="Arial"/>
          <w:b/>
          <w:sz w:val="24"/>
          <w:szCs w:val="24"/>
        </w:rPr>
        <w:t>Background information:</w:t>
      </w:r>
      <w:r w:rsidRPr="00E40584">
        <w:rPr>
          <w:rFonts w:cs="Arial"/>
          <w:sz w:val="24"/>
          <w:szCs w:val="24"/>
        </w:rPr>
        <w:t xml:space="preserve"> </w:t>
      </w:r>
    </w:p>
    <w:p w:rsidR="006C71CA" w:rsidRPr="00E40584" w:rsidRDefault="00E533DB" w:rsidP="00CD20A0">
      <w:pPr>
        <w:rPr>
          <w:rFonts w:cs="Arial"/>
          <w:sz w:val="24"/>
          <w:szCs w:val="24"/>
        </w:rPr>
      </w:pPr>
      <w:r w:rsidRPr="00E40584">
        <w:rPr>
          <w:rFonts w:cs="Arial"/>
          <w:sz w:val="24"/>
          <w:szCs w:val="24"/>
        </w:rPr>
        <w:t>The Telephone Befriending Service has been set up to support</w:t>
      </w:r>
      <w:r w:rsidR="00CA597A">
        <w:rPr>
          <w:rFonts w:cs="Arial"/>
          <w:sz w:val="24"/>
          <w:szCs w:val="24"/>
        </w:rPr>
        <w:t xml:space="preserve"> elderly</w:t>
      </w:r>
      <w:r w:rsidRPr="00E40584">
        <w:rPr>
          <w:rFonts w:cs="Arial"/>
          <w:sz w:val="24"/>
          <w:szCs w:val="24"/>
        </w:rPr>
        <w:t xml:space="preserve"> members of our community who may be suffering from</w:t>
      </w:r>
      <w:r w:rsidR="00015901" w:rsidRPr="00E40584">
        <w:rPr>
          <w:rFonts w:cs="Arial"/>
          <w:sz w:val="24"/>
          <w:szCs w:val="24"/>
        </w:rPr>
        <w:t xml:space="preserve"> loneliness and/or isolat</w:t>
      </w:r>
      <w:r w:rsidR="00FB0356">
        <w:rPr>
          <w:rFonts w:cs="Arial"/>
          <w:sz w:val="24"/>
          <w:szCs w:val="24"/>
        </w:rPr>
        <w:t>ion</w:t>
      </w:r>
      <w:r w:rsidR="00CA597A">
        <w:rPr>
          <w:rFonts w:cs="Arial"/>
          <w:sz w:val="24"/>
          <w:szCs w:val="24"/>
        </w:rPr>
        <w:t>.</w:t>
      </w:r>
    </w:p>
    <w:p w:rsidR="00CD20A0" w:rsidRPr="00E40584" w:rsidRDefault="00E533DB" w:rsidP="00CD20A0">
      <w:pPr>
        <w:rPr>
          <w:rFonts w:cs="Arial"/>
          <w:b/>
          <w:sz w:val="24"/>
          <w:szCs w:val="24"/>
        </w:rPr>
      </w:pPr>
      <w:r w:rsidRPr="00E40584">
        <w:rPr>
          <w:rFonts w:cs="Arial"/>
          <w:b/>
          <w:sz w:val="24"/>
          <w:szCs w:val="24"/>
        </w:rPr>
        <w:t>Aims and Duties of the Role</w:t>
      </w:r>
      <w:r w:rsidR="00CD20A0" w:rsidRPr="00E40584">
        <w:rPr>
          <w:rFonts w:cs="Arial"/>
          <w:b/>
          <w:sz w:val="24"/>
          <w:szCs w:val="24"/>
        </w:rPr>
        <w:t>:</w:t>
      </w:r>
    </w:p>
    <w:p w:rsidR="00CD20A0" w:rsidRPr="00E40584" w:rsidRDefault="00E533DB" w:rsidP="00CD20A0">
      <w:pPr>
        <w:rPr>
          <w:rFonts w:cs="Arial"/>
          <w:sz w:val="24"/>
          <w:szCs w:val="24"/>
        </w:rPr>
      </w:pPr>
      <w:r w:rsidRPr="00E40584">
        <w:rPr>
          <w:rFonts w:cs="Arial"/>
          <w:sz w:val="24"/>
          <w:szCs w:val="24"/>
        </w:rPr>
        <w:t xml:space="preserve">As a telephone befriender, you will provide support to clients who need access to the service through a weekly telephone call.  </w:t>
      </w:r>
      <w:r w:rsidR="00CD20A0" w:rsidRPr="00E40584">
        <w:rPr>
          <w:rFonts w:cs="Arial"/>
          <w:sz w:val="24"/>
          <w:szCs w:val="24"/>
        </w:rPr>
        <w:t xml:space="preserve">Your role will be to: </w:t>
      </w:r>
    </w:p>
    <w:p w:rsidR="00015901" w:rsidRPr="00E40584" w:rsidRDefault="00CD20A0" w:rsidP="00CD20A0">
      <w:pPr>
        <w:rPr>
          <w:rFonts w:cs="Arial"/>
          <w:sz w:val="24"/>
          <w:szCs w:val="24"/>
        </w:rPr>
      </w:pPr>
      <w:r w:rsidRPr="00E40584">
        <w:rPr>
          <w:rFonts w:cs="Arial"/>
          <w:sz w:val="24"/>
          <w:szCs w:val="24"/>
        </w:rPr>
        <w:t xml:space="preserve">• </w:t>
      </w:r>
      <w:r w:rsidR="00CA597A">
        <w:rPr>
          <w:rFonts w:cs="Arial"/>
          <w:sz w:val="24"/>
          <w:szCs w:val="24"/>
        </w:rPr>
        <w:t>Hold 1-</w:t>
      </w:r>
      <w:r w:rsidR="00015901" w:rsidRPr="00E40584">
        <w:rPr>
          <w:rFonts w:cs="Arial"/>
          <w:sz w:val="24"/>
          <w:szCs w:val="24"/>
        </w:rPr>
        <w:t>1 phone calls</w:t>
      </w:r>
      <w:r w:rsidR="00930D15" w:rsidRPr="00E40584">
        <w:rPr>
          <w:rFonts w:cs="Arial"/>
          <w:sz w:val="24"/>
          <w:szCs w:val="24"/>
        </w:rPr>
        <w:t xml:space="preserve"> each week at an agreed time</w:t>
      </w:r>
      <w:r w:rsidR="00015901" w:rsidRPr="00E40584">
        <w:rPr>
          <w:rFonts w:cs="Arial"/>
          <w:sz w:val="24"/>
          <w:szCs w:val="24"/>
        </w:rPr>
        <w:t>.</w:t>
      </w:r>
    </w:p>
    <w:p w:rsidR="0068715B" w:rsidRPr="00E40584" w:rsidRDefault="00015901" w:rsidP="00CD20A0">
      <w:pPr>
        <w:rPr>
          <w:rFonts w:cs="Arial"/>
          <w:sz w:val="24"/>
          <w:szCs w:val="24"/>
        </w:rPr>
      </w:pPr>
      <w:r w:rsidRPr="00E40584">
        <w:rPr>
          <w:rFonts w:cs="Arial"/>
          <w:sz w:val="24"/>
          <w:szCs w:val="24"/>
        </w:rPr>
        <w:t>• T</w:t>
      </w:r>
      <w:r w:rsidR="00E533DB" w:rsidRPr="00E40584">
        <w:rPr>
          <w:rFonts w:cs="Arial"/>
          <w:sz w:val="24"/>
          <w:szCs w:val="24"/>
        </w:rPr>
        <w:t xml:space="preserve">o </w:t>
      </w:r>
      <w:r w:rsidRPr="00E40584">
        <w:rPr>
          <w:rFonts w:cs="Arial"/>
          <w:sz w:val="24"/>
          <w:szCs w:val="24"/>
        </w:rPr>
        <w:t xml:space="preserve">provide a listening ear and monitor general wellbeing. This may </w:t>
      </w:r>
      <w:r w:rsidR="00FB0356">
        <w:rPr>
          <w:rFonts w:cs="Arial"/>
          <w:sz w:val="24"/>
          <w:szCs w:val="24"/>
        </w:rPr>
        <w:t>involve</w:t>
      </w:r>
      <w:r w:rsidR="00C435B8" w:rsidRPr="00E40584">
        <w:rPr>
          <w:rFonts w:cs="Arial"/>
          <w:sz w:val="24"/>
          <w:szCs w:val="24"/>
        </w:rPr>
        <w:t xml:space="preserve"> r</w:t>
      </w:r>
      <w:r w:rsidR="00CA597A">
        <w:rPr>
          <w:rFonts w:cs="Arial"/>
          <w:sz w:val="24"/>
          <w:szCs w:val="24"/>
        </w:rPr>
        <w:t>eferring to other PBHA services.</w:t>
      </w:r>
    </w:p>
    <w:p w:rsidR="008F45EB" w:rsidRPr="00E40584" w:rsidRDefault="008F45EB" w:rsidP="00CD20A0">
      <w:pPr>
        <w:rPr>
          <w:rFonts w:cs="Arial"/>
          <w:sz w:val="24"/>
          <w:szCs w:val="24"/>
        </w:rPr>
      </w:pPr>
      <w:r w:rsidRPr="00E40584">
        <w:rPr>
          <w:rFonts w:cs="Arial"/>
          <w:sz w:val="24"/>
          <w:szCs w:val="24"/>
        </w:rPr>
        <w:t>• Understand and adhere to guidelines on boundaries and expectations.</w:t>
      </w:r>
    </w:p>
    <w:p w:rsidR="008F45EB" w:rsidRPr="00E40584" w:rsidRDefault="008F45EB" w:rsidP="008F45EB">
      <w:pPr>
        <w:rPr>
          <w:rFonts w:cs="Arial"/>
          <w:sz w:val="24"/>
          <w:szCs w:val="24"/>
        </w:rPr>
      </w:pPr>
      <w:r w:rsidRPr="00E40584">
        <w:rPr>
          <w:rFonts w:cs="Arial"/>
          <w:sz w:val="24"/>
          <w:szCs w:val="24"/>
        </w:rPr>
        <w:t>• Adhere to organisational policies, including confidentiality and acceptable use of IT.</w:t>
      </w:r>
    </w:p>
    <w:p w:rsidR="00CD20A0" w:rsidRPr="00E40584" w:rsidRDefault="00CD20A0" w:rsidP="00CD20A0">
      <w:pPr>
        <w:rPr>
          <w:rFonts w:cs="Arial"/>
          <w:sz w:val="24"/>
          <w:szCs w:val="24"/>
        </w:rPr>
      </w:pPr>
      <w:r w:rsidRPr="00E40584">
        <w:rPr>
          <w:rFonts w:cs="Arial"/>
          <w:sz w:val="24"/>
          <w:szCs w:val="24"/>
        </w:rPr>
        <w:t xml:space="preserve">• Provide </w:t>
      </w:r>
      <w:r w:rsidR="00015901" w:rsidRPr="00E40584">
        <w:rPr>
          <w:rFonts w:cs="Arial"/>
          <w:sz w:val="24"/>
          <w:szCs w:val="24"/>
        </w:rPr>
        <w:t xml:space="preserve">regular </w:t>
      </w:r>
      <w:r w:rsidRPr="00E40584">
        <w:rPr>
          <w:rFonts w:cs="Arial"/>
          <w:sz w:val="24"/>
          <w:szCs w:val="24"/>
        </w:rPr>
        <w:t>client u</w:t>
      </w:r>
      <w:r w:rsidR="006C71CA" w:rsidRPr="00E40584">
        <w:rPr>
          <w:rFonts w:cs="Arial"/>
          <w:sz w:val="24"/>
          <w:szCs w:val="24"/>
        </w:rPr>
        <w:t>pdates to</w:t>
      </w:r>
      <w:r w:rsidR="00015901" w:rsidRPr="00E40584">
        <w:rPr>
          <w:rFonts w:cs="Arial"/>
          <w:sz w:val="24"/>
          <w:szCs w:val="24"/>
        </w:rPr>
        <w:t xml:space="preserve"> the</w:t>
      </w:r>
      <w:r w:rsidR="006C71CA" w:rsidRPr="00E40584">
        <w:rPr>
          <w:rFonts w:cs="Arial"/>
          <w:sz w:val="24"/>
          <w:szCs w:val="24"/>
        </w:rPr>
        <w:t xml:space="preserve"> </w:t>
      </w:r>
      <w:r w:rsidR="008F45EB" w:rsidRPr="00E40584">
        <w:rPr>
          <w:rFonts w:cs="Arial"/>
          <w:sz w:val="24"/>
          <w:szCs w:val="24"/>
        </w:rPr>
        <w:t>service coordinator</w:t>
      </w:r>
      <w:r w:rsidR="006C71CA" w:rsidRPr="00E40584">
        <w:rPr>
          <w:rFonts w:cs="Arial"/>
          <w:sz w:val="24"/>
          <w:szCs w:val="24"/>
        </w:rPr>
        <w:t>.</w:t>
      </w:r>
      <w:r w:rsidR="008F45EB" w:rsidRPr="00E40584">
        <w:rPr>
          <w:rFonts w:cs="Arial"/>
          <w:sz w:val="24"/>
          <w:szCs w:val="24"/>
        </w:rPr>
        <w:t xml:space="preserve"> </w:t>
      </w:r>
      <w:r w:rsidR="008F45EB" w:rsidRPr="00E40584">
        <w:rPr>
          <w:rFonts w:cs="Arial"/>
          <w:b/>
          <w:sz w:val="24"/>
          <w:szCs w:val="24"/>
        </w:rPr>
        <w:t>Immediately</w:t>
      </w:r>
      <w:r w:rsidR="008F45EB" w:rsidRPr="00E40584">
        <w:rPr>
          <w:rFonts w:cs="Arial"/>
          <w:sz w:val="24"/>
          <w:szCs w:val="24"/>
        </w:rPr>
        <w:t xml:space="preserve"> report concerns or issues.</w:t>
      </w:r>
      <w:r w:rsidRPr="00E40584">
        <w:rPr>
          <w:rFonts w:cs="Arial"/>
          <w:sz w:val="24"/>
          <w:szCs w:val="24"/>
        </w:rPr>
        <w:t xml:space="preserve"> </w:t>
      </w:r>
    </w:p>
    <w:p w:rsidR="00CA597A" w:rsidRDefault="00CA597A" w:rsidP="00CD20A0">
      <w:pPr>
        <w:rPr>
          <w:rFonts w:cs="Arial"/>
          <w:b/>
          <w:sz w:val="24"/>
          <w:szCs w:val="24"/>
        </w:rPr>
      </w:pPr>
    </w:p>
    <w:p w:rsidR="00CD20A0" w:rsidRPr="00E40584" w:rsidRDefault="00CD20A0" w:rsidP="00CD20A0">
      <w:pPr>
        <w:rPr>
          <w:rFonts w:cs="Arial"/>
          <w:b/>
          <w:sz w:val="24"/>
          <w:szCs w:val="24"/>
        </w:rPr>
      </w:pPr>
      <w:r w:rsidRPr="00E40584">
        <w:rPr>
          <w:rFonts w:cs="Arial"/>
          <w:b/>
          <w:sz w:val="24"/>
          <w:szCs w:val="24"/>
        </w:rPr>
        <w:lastRenderedPageBreak/>
        <w:t>Skills and Qualifications</w:t>
      </w:r>
      <w:r w:rsidRPr="00E40584">
        <w:rPr>
          <w:rFonts w:cs="Arial"/>
          <w:sz w:val="24"/>
          <w:szCs w:val="24"/>
        </w:rPr>
        <w:t xml:space="preserve"> </w:t>
      </w:r>
      <w:r w:rsidRPr="00E40584">
        <w:rPr>
          <w:rFonts w:cs="Arial"/>
          <w:b/>
          <w:sz w:val="24"/>
          <w:szCs w:val="24"/>
        </w:rPr>
        <w:t>needed:</w:t>
      </w:r>
    </w:p>
    <w:p w:rsidR="005D0B11" w:rsidRPr="00E40584" w:rsidRDefault="005D0B11" w:rsidP="00CD20A0">
      <w:pPr>
        <w:rPr>
          <w:rFonts w:cs="Arial"/>
          <w:sz w:val="24"/>
          <w:szCs w:val="24"/>
        </w:rPr>
      </w:pPr>
      <w:r w:rsidRPr="00E40584">
        <w:rPr>
          <w:rFonts w:cs="Arial"/>
          <w:sz w:val="24"/>
          <w:szCs w:val="24"/>
        </w:rPr>
        <w:t>Must provide full, up-to-date details of two referees.</w:t>
      </w:r>
      <w:r w:rsidR="00B34AB6" w:rsidRPr="00E40584">
        <w:rPr>
          <w:rFonts w:cs="Arial"/>
          <w:sz w:val="24"/>
          <w:szCs w:val="24"/>
        </w:rPr>
        <w:t xml:space="preserve"> In-line with organisational policy, this role is subject to a DBS Check.</w:t>
      </w:r>
    </w:p>
    <w:p w:rsidR="008F45EB" w:rsidRPr="00E40584" w:rsidRDefault="00CD20A0" w:rsidP="00CD20A0">
      <w:pPr>
        <w:rPr>
          <w:rFonts w:cs="Arial"/>
          <w:sz w:val="24"/>
          <w:szCs w:val="24"/>
        </w:rPr>
      </w:pPr>
      <w:r w:rsidRPr="00E40584">
        <w:rPr>
          <w:rFonts w:cs="Arial"/>
          <w:sz w:val="24"/>
          <w:szCs w:val="24"/>
        </w:rPr>
        <w:t>Enthusiasm and a commitment to supporting v</w:t>
      </w:r>
      <w:r w:rsidR="008F45EB" w:rsidRPr="00E40584">
        <w:rPr>
          <w:rFonts w:cs="Arial"/>
          <w:sz w:val="24"/>
          <w:szCs w:val="24"/>
        </w:rPr>
        <w:t>ulnerable adults are essential.</w:t>
      </w:r>
    </w:p>
    <w:p w:rsidR="008F45EB" w:rsidRPr="00E40584" w:rsidRDefault="00015901" w:rsidP="00CD20A0">
      <w:pPr>
        <w:rPr>
          <w:rFonts w:cs="Arial"/>
          <w:sz w:val="24"/>
          <w:szCs w:val="24"/>
        </w:rPr>
      </w:pPr>
      <w:r w:rsidRPr="00E40584">
        <w:rPr>
          <w:rFonts w:cs="Arial"/>
          <w:sz w:val="24"/>
          <w:szCs w:val="24"/>
        </w:rPr>
        <w:t>We are looking for peo</w:t>
      </w:r>
      <w:r w:rsidR="0068715B" w:rsidRPr="00E40584">
        <w:rPr>
          <w:rFonts w:cs="Arial"/>
          <w:sz w:val="24"/>
          <w:szCs w:val="24"/>
        </w:rPr>
        <w:t>ple who are</w:t>
      </w:r>
      <w:r w:rsidR="008F45EB" w:rsidRPr="00E40584">
        <w:rPr>
          <w:rFonts w:cs="Arial"/>
          <w:sz w:val="24"/>
          <w:szCs w:val="24"/>
        </w:rPr>
        <w:t xml:space="preserve"> patient,</w:t>
      </w:r>
      <w:r w:rsidR="0068715B" w:rsidRPr="00E40584">
        <w:rPr>
          <w:rFonts w:cs="Arial"/>
          <w:sz w:val="24"/>
          <w:szCs w:val="24"/>
        </w:rPr>
        <w:t xml:space="preserve"> friendly</w:t>
      </w:r>
      <w:r w:rsidRPr="00E40584">
        <w:rPr>
          <w:rFonts w:cs="Arial"/>
          <w:sz w:val="24"/>
          <w:szCs w:val="24"/>
        </w:rPr>
        <w:t xml:space="preserve"> and intuitive, who enjoy connecting with people and have excellent list</w:t>
      </w:r>
      <w:r w:rsidR="008F45EB" w:rsidRPr="00E40584">
        <w:rPr>
          <w:rFonts w:cs="Arial"/>
          <w:sz w:val="24"/>
          <w:szCs w:val="24"/>
        </w:rPr>
        <w:t>ening and communication skills.</w:t>
      </w:r>
    </w:p>
    <w:p w:rsidR="008F45EB" w:rsidRPr="00E40584" w:rsidRDefault="0068715B" w:rsidP="00CD20A0">
      <w:pPr>
        <w:rPr>
          <w:rFonts w:cs="Arial"/>
          <w:sz w:val="24"/>
          <w:szCs w:val="24"/>
        </w:rPr>
      </w:pPr>
      <w:r w:rsidRPr="00E40584">
        <w:rPr>
          <w:rFonts w:cs="Arial"/>
          <w:sz w:val="24"/>
          <w:szCs w:val="24"/>
        </w:rPr>
        <w:t>Must speak English fluently. A</w:t>
      </w:r>
      <w:r w:rsidR="00015901" w:rsidRPr="00E40584">
        <w:rPr>
          <w:rFonts w:cs="Arial"/>
          <w:sz w:val="24"/>
          <w:szCs w:val="24"/>
        </w:rPr>
        <w:t>dditional langua</w:t>
      </w:r>
      <w:r w:rsidRPr="00E40584">
        <w:rPr>
          <w:rFonts w:cs="Arial"/>
          <w:sz w:val="24"/>
          <w:szCs w:val="24"/>
        </w:rPr>
        <w:t xml:space="preserve">ge skills are most welcome, as is </w:t>
      </w:r>
      <w:r w:rsidR="00B24D16" w:rsidRPr="00E40584">
        <w:rPr>
          <w:rFonts w:cs="Arial"/>
          <w:sz w:val="24"/>
          <w:szCs w:val="24"/>
        </w:rPr>
        <w:t xml:space="preserve">paid or voluntary experience in the fields of </w:t>
      </w:r>
      <w:r w:rsidRPr="00E40584">
        <w:rPr>
          <w:rFonts w:cs="Arial"/>
          <w:sz w:val="24"/>
          <w:szCs w:val="24"/>
        </w:rPr>
        <w:t>mental hea</w:t>
      </w:r>
      <w:r w:rsidR="008F45EB" w:rsidRPr="00E40584">
        <w:rPr>
          <w:rFonts w:cs="Arial"/>
          <w:sz w:val="24"/>
          <w:szCs w:val="24"/>
        </w:rPr>
        <w:t>lth +/ intellectual disability.</w:t>
      </w:r>
    </w:p>
    <w:p w:rsidR="00CD20A0" w:rsidRPr="00E40584" w:rsidRDefault="00CD20A0" w:rsidP="00CD20A0">
      <w:pPr>
        <w:rPr>
          <w:rFonts w:cs="Arial"/>
          <w:sz w:val="24"/>
          <w:szCs w:val="24"/>
        </w:rPr>
      </w:pPr>
      <w:r w:rsidRPr="00E40584">
        <w:rPr>
          <w:rFonts w:cs="Arial"/>
          <w:sz w:val="24"/>
          <w:szCs w:val="24"/>
        </w:rPr>
        <w:t>We will provide you with the training that you need</w:t>
      </w:r>
      <w:r w:rsidR="00015901" w:rsidRPr="00E40584">
        <w:rPr>
          <w:rFonts w:cs="Arial"/>
          <w:sz w:val="24"/>
          <w:szCs w:val="24"/>
        </w:rPr>
        <w:t>,</w:t>
      </w:r>
      <w:r w:rsidRPr="00E40584">
        <w:rPr>
          <w:rFonts w:cs="Arial"/>
          <w:sz w:val="24"/>
          <w:szCs w:val="24"/>
        </w:rPr>
        <w:t xml:space="preserve"> though knowledge of the borough</w:t>
      </w:r>
      <w:r w:rsidR="00935A90" w:rsidRPr="00E40584">
        <w:rPr>
          <w:rFonts w:cs="Arial"/>
          <w:sz w:val="24"/>
          <w:szCs w:val="24"/>
        </w:rPr>
        <w:t>s</w:t>
      </w:r>
      <w:r w:rsidRPr="00E40584">
        <w:rPr>
          <w:rFonts w:cs="Arial"/>
          <w:sz w:val="24"/>
          <w:szCs w:val="24"/>
        </w:rPr>
        <w:t xml:space="preserve"> of Hackney and Isl</w:t>
      </w:r>
      <w:r w:rsidR="0068715B" w:rsidRPr="00E40584">
        <w:rPr>
          <w:rFonts w:cs="Arial"/>
          <w:sz w:val="24"/>
          <w:szCs w:val="24"/>
        </w:rPr>
        <w:t xml:space="preserve">ington would be a bonus. </w:t>
      </w:r>
    </w:p>
    <w:p w:rsidR="00CD20A0" w:rsidRPr="00E40584" w:rsidRDefault="00CD20A0" w:rsidP="00CD20A0">
      <w:pPr>
        <w:rPr>
          <w:rFonts w:cs="Arial"/>
          <w:sz w:val="24"/>
          <w:szCs w:val="24"/>
        </w:rPr>
      </w:pPr>
      <w:r w:rsidRPr="00E40584">
        <w:rPr>
          <w:rFonts w:cs="Arial"/>
          <w:b/>
          <w:sz w:val="24"/>
          <w:szCs w:val="24"/>
        </w:rPr>
        <w:t>Training</w:t>
      </w:r>
      <w:r w:rsidRPr="00E40584">
        <w:rPr>
          <w:rFonts w:cs="Arial"/>
          <w:sz w:val="24"/>
          <w:szCs w:val="24"/>
        </w:rPr>
        <w:t xml:space="preserve">: </w:t>
      </w:r>
    </w:p>
    <w:p w:rsidR="0068715B" w:rsidRPr="00E40584" w:rsidRDefault="00CD20A0" w:rsidP="00CD20A0">
      <w:pPr>
        <w:rPr>
          <w:rFonts w:cs="Arial"/>
          <w:sz w:val="24"/>
          <w:szCs w:val="24"/>
        </w:rPr>
      </w:pPr>
      <w:r w:rsidRPr="00E40584">
        <w:rPr>
          <w:rFonts w:cs="Arial"/>
          <w:sz w:val="24"/>
          <w:szCs w:val="24"/>
        </w:rPr>
        <w:t>We will provide you with e</w:t>
      </w:r>
      <w:r w:rsidR="0068715B" w:rsidRPr="00E40584">
        <w:rPr>
          <w:rFonts w:cs="Arial"/>
          <w:sz w:val="24"/>
          <w:szCs w:val="24"/>
        </w:rPr>
        <w:t xml:space="preserve">ssential training around </w:t>
      </w:r>
      <w:r w:rsidR="008F45EB" w:rsidRPr="00E40584">
        <w:rPr>
          <w:rFonts w:cs="Arial"/>
          <w:sz w:val="24"/>
          <w:szCs w:val="24"/>
        </w:rPr>
        <w:t xml:space="preserve">safeguarding, mental health, </w:t>
      </w:r>
      <w:r w:rsidR="00CA597A">
        <w:rPr>
          <w:rFonts w:cs="Arial"/>
          <w:sz w:val="24"/>
          <w:szCs w:val="24"/>
        </w:rPr>
        <w:t>active listening and organisational policies relating to this role</w:t>
      </w:r>
      <w:r w:rsidRPr="00E40584">
        <w:rPr>
          <w:rFonts w:cs="Arial"/>
          <w:sz w:val="24"/>
          <w:szCs w:val="24"/>
        </w:rPr>
        <w:t xml:space="preserve"> </w:t>
      </w:r>
      <w:r w:rsidR="0068715B" w:rsidRPr="00E40584">
        <w:rPr>
          <w:rFonts w:cs="Arial"/>
          <w:sz w:val="24"/>
          <w:szCs w:val="24"/>
        </w:rPr>
        <w:t>-</w:t>
      </w:r>
      <w:r w:rsidRPr="00E40584">
        <w:rPr>
          <w:rFonts w:cs="Arial"/>
          <w:sz w:val="24"/>
          <w:szCs w:val="24"/>
        </w:rPr>
        <w:t xml:space="preserve"> in addit</w:t>
      </w:r>
      <w:r w:rsidR="0068715B" w:rsidRPr="00E40584">
        <w:rPr>
          <w:rFonts w:cs="Arial"/>
          <w:sz w:val="24"/>
          <w:szCs w:val="24"/>
        </w:rPr>
        <w:t>ion to our volunteer induction.</w:t>
      </w:r>
    </w:p>
    <w:p w:rsidR="00CD20A0" w:rsidRPr="00E40584" w:rsidRDefault="008F45EB" w:rsidP="00CD20A0">
      <w:pPr>
        <w:rPr>
          <w:rFonts w:cs="Arial"/>
          <w:sz w:val="24"/>
          <w:szCs w:val="24"/>
        </w:rPr>
      </w:pPr>
      <w:r w:rsidRPr="00E40584">
        <w:rPr>
          <w:rFonts w:cs="Arial"/>
          <w:sz w:val="24"/>
          <w:szCs w:val="24"/>
        </w:rPr>
        <w:t xml:space="preserve">We will </w:t>
      </w:r>
      <w:r w:rsidR="00CD20A0" w:rsidRPr="00E40584">
        <w:rPr>
          <w:rFonts w:cs="Arial"/>
          <w:sz w:val="24"/>
          <w:szCs w:val="24"/>
        </w:rPr>
        <w:t xml:space="preserve">provide a forum space to meet with other </w:t>
      </w:r>
      <w:r w:rsidR="0068715B" w:rsidRPr="00E40584">
        <w:rPr>
          <w:rFonts w:cs="Arial"/>
          <w:sz w:val="24"/>
          <w:szCs w:val="24"/>
        </w:rPr>
        <w:t xml:space="preserve">Telephone Befrienders </w:t>
      </w:r>
      <w:r w:rsidR="00CD20A0" w:rsidRPr="00E40584">
        <w:rPr>
          <w:rFonts w:cs="Arial"/>
          <w:sz w:val="24"/>
          <w:szCs w:val="24"/>
        </w:rPr>
        <w:t xml:space="preserve">and the </w:t>
      </w:r>
      <w:r w:rsidR="00806C45" w:rsidRPr="00E40584">
        <w:rPr>
          <w:rFonts w:cs="Arial"/>
          <w:sz w:val="24"/>
          <w:szCs w:val="24"/>
        </w:rPr>
        <w:t xml:space="preserve">Peer Support and Participation Officer </w:t>
      </w:r>
      <w:r w:rsidR="00CD20A0" w:rsidRPr="00E40584">
        <w:rPr>
          <w:rFonts w:cs="Arial"/>
          <w:sz w:val="24"/>
          <w:szCs w:val="24"/>
        </w:rPr>
        <w:t>to share learning</w:t>
      </w:r>
      <w:r w:rsidR="0068715B" w:rsidRPr="00E40584">
        <w:rPr>
          <w:rFonts w:cs="Arial"/>
          <w:sz w:val="24"/>
          <w:szCs w:val="24"/>
        </w:rPr>
        <w:t>,</w:t>
      </w:r>
      <w:r w:rsidR="00CD20A0" w:rsidRPr="00E40584">
        <w:rPr>
          <w:rFonts w:cs="Arial"/>
          <w:sz w:val="24"/>
          <w:szCs w:val="24"/>
        </w:rPr>
        <w:t xml:space="preserve"> as well as 1-1 meetings.</w:t>
      </w:r>
    </w:p>
    <w:p w:rsidR="00E40584" w:rsidRDefault="00E40584" w:rsidP="00920553">
      <w:pPr>
        <w:rPr>
          <w:sz w:val="24"/>
          <w:szCs w:val="24"/>
        </w:rPr>
      </w:pPr>
    </w:p>
    <w:p w:rsidR="00A32D12" w:rsidRPr="00E40584" w:rsidRDefault="001B6217" w:rsidP="00920553">
      <w:pPr>
        <w:rPr>
          <w:b/>
          <w:sz w:val="24"/>
          <w:szCs w:val="24"/>
        </w:rPr>
      </w:pPr>
      <w:r w:rsidRPr="00E40584">
        <w:rPr>
          <w:b/>
          <w:sz w:val="24"/>
          <w:szCs w:val="24"/>
        </w:rPr>
        <w:t xml:space="preserve">If you meet the criteria laid out above, we welcome and encourage you to apply. </w:t>
      </w:r>
      <w:r w:rsidR="00CA597A">
        <w:rPr>
          <w:b/>
          <w:sz w:val="24"/>
          <w:szCs w:val="24"/>
        </w:rPr>
        <w:t>P</w:t>
      </w:r>
      <w:r w:rsidR="00A32D12" w:rsidRPr="00E40584">
        <w:rPr>
          <w:b/>
          <w:sz w:val="24"/>
          <w:szCs w:val="24"/>
        </w:rPr>
        <w:t xml:space="preserve">lease </w:t>
      </w:r>
      <w:r w:rsidR="005D0B11" w:rsidRPr="00E40584">
        <w:rPr>
          <w:b/>
          <w:sz w:val="24"/>
          <w:szCs w:val="24"/>
        </w:rPr>
        <w:t>help</w:t>
      </w:r>
      <w:r w:rsidR="006713FE" w:rsidRPr="00E40584">
        <w:rPr>
          <w:b/>
          <w:sz w:val="24"/>
          <w:szCs w:val="24"/>
        </w:rPr>
        <w:t xml:space="preserve"> our administrative processes</w:t>
      </w:r>
      <w:r w:rsidRPr="00E40584">
        <w:rPr>
          <w:b/>
          <w:sz w:val="24"/>
          <w:szCs w:val="24"/>
        </w:rPr>
        <w:t xml:space="preserve"> by making</w:t>
      </w:r>
      <w:r w:rsidR="005157FD" w:rsidRPr="00E40584">
        <w:rPr>
          <w:b/>
          <w:sz w:val="24"/>
          <w:szCs w:val="24"/>
        </w:rPr>
        <w:t xml:space="preserve"> it</w:t>
      </w:r>
      <w:r w:rsidR="006713FE" w:rsidRPr="00E40584">
        <w:rPr>
          <w:b/>
          <w:sz w:val="24"/>
          <w:szCs w:val="24"/>
        </w:rPr>
        <w:t xml:space="preserve"> clear in your application form</w:t>
      </w:r>
      <w:r w:rsidR="005157FD" w:rsidRPr="00E40584">
        <w:rPr>
          <w:b/>
          <w:sz w:val="24"/>
          <w:szCs w:val="24"/>
        </w:rPr>
        <w:t xml:space="preserve"> if you</w:t>
      </w:r>
    </w:p>
    <w:p w:rsidR="00A32D12" w:rsidRPr="00E40584" w:rsidRDefault="00B72A26" w:rsidP="00A32D12">
      <w:pPr>
        <w:pStyle w:val="ListParagraph"/>
        <w:numPr>
          <w:ilvl w:val="0"/>
          <w:numId w:val="16"/>
        </w:numPr>
        <w:rPr>
          <w:sz w:val="24"/>
          <w:szCs w:val="24"/>
        </w:rPr>
      </w:pPr>
      <w:r w:rsidRPr="00E40584">
        <w:rPr>
          <w:sz w:val="24"/>
          <w:szCs w:val="24"/>
        </w:rPr>
        <w:t>have previous experience of working or</w:t>
      </w:r>
      <w:r w:rsidR="00A32D12" w:rsidRPr="00E40584">
        <w:rPr>
          <w:sz w:val="24"/>
          <w:szCs w:val="24"/>
        </w:rPr>
        <w:t xml:space="preserve"> volunteering in a similar role</w:t>
      </w:r>
      <w:r w:rsidR="005157FD" w:rsidRPr="00E40584">
        <w:rPr>
          <w:sz w:val="24"/>
          <w:szCs w:val="24"/>
        </w:rPr>
        <w:t>;</w:t>
      </w:r>
    </w:p>
    <w:p w:rsidR="00A32D12" w:rsidRPr="00E40584" w:rsidRDefault="00A32D12" w:rsidP="00A32D12">
      <w:pPr>
        <w:pStyle w:val="ListParagraph"/>
        <w:numPr>
          <w:ilvl w:val="0"/>
          <w:numId w:val="16"/>
        </w:numPr>
        <w:rPr>
          <w:sz w:val="24"/>
          <w:szCs w:val="24"/>
        </w:rPr>
      </w:pPr>
      <w:r w:rsidRPr="00E40584">
        <w:rPr>
          <w:sz w:val="24"/>
          <w:szCs w:val="24"/>
        </w:rPr>
        <w:t>have an up-to-date DBS certificate</w:t>
      </w:r>
      <w:r w:rsidR="005157FD" w:rsidRPr="00E40584">
        <w:rPr>
          <w:sz w:val="24"/>
          <w:szCs w:val="24"/>
        </w:rPr>
        <w:t>;</w:t>
      </w:r>
    </w:p>
    <w:p w:rsidR="00A32D12" w:rsidRPr="00E40584" w:rsidRDefault="00A32D12" w:rsidP="00A32D12">
      <w:pPr>
        <w:pStyle w:val="ListParagraph"/>
        <w:numPr>
          <w:ilvl w:val="0"/>
          <w:numId w:val="16"/>
        </w:numPr>
        <w:rPr>
          <w:sz w:val="24"/>
          <w:szCs w:val="24"/>
        </w:rPr>
      </w:pPr>
      <w:r w:rsidRPr="00E40584">
        <w:rPr>
          <w:sz w:val="24"/>
          <w:szCs w:val="24"/>
        </w:rPr>
        <w:t xml:space="preserve">have previously volunteered </w:t>
      </w:r>
      <w:r w:rsidR="002B6EE2" w:rsidRPr="00E40584">
        <w:rPr>
          <w:sz w:val="24"/>
          <w:szCs w:val="24"/>
        </w:rPr>
        <w:t xml:space="preserve">or worked </w:t>
      </w:r>
      <w:r w:rsidRPr="00E40584">
        <w:rPr>
          <w:sz w:val="24"/>
          <w:szCs w:val="24"/>
        </w:rPr>
        <w:t>with P</w:t>
      </w:r>
      <w:r w:rsidR="001B6217" w:rsidRPr="00E40584">
        <w:rPr>
          <w:sz w:val="24"/>
          <w:szCs w:val="24"/>
        </w:rPr>
        <w:t xml:space="preserve">eter </w:t>
      </w:r>
      <w:r w:rsidRPr="00E40584">
        <w:rPr>
          <w:sz w:val="24"/>
          <w:szCs w:val="24"/>
        </w:rPr>
        <w:t>B</w:t>
      </w:r>
      <w:r w:rsidR="001B6217" w:rsidRPr="00E40584">
        <w:rPr>
          <w:sz w:val="24"/>
          <w:szCs w:val="24"/>
        </w:rPr>
        <w:t xml:space="preserve">edford </w:t>
      </w:r>
      <w:r w:rsidRPr="00E40584">
        <w:rPr>
          <w:sz w:val="24"/>
          <w:szCs w:val="24"/>
        </w:rPr>
        <w:t>H</w:t>
      </w:r>
      <w:r w:rsidR="001B6217" w:rsidRPr="00E40584">
        <w:rPr>
          <w:sz w:val="24"/>
          <w:szCs w:val="24"/>
        </w:rPr>
        <w:t xml:space="preserve">ousing </w:t>
      </w:r>
      <w:r w:rsidRPr="00E40584">
        <w:rPr>
          <w:sz w:val="24"/>
          <w:szCs w:val="24"/>
        </w:rPr>
        <w:t>A</w:t>
      </w:r>
      <w:r w:rsidR="001B6217" w:rsidRPr="00E40584">
        <w:rPr>
          <w:sz w:val="24"/>
          <w:szCs w:val="24"/>
        </w:rPr>
        <w:t>ssociation;</w:t>
      </w:r>
    </w:p>
    <w:p w:rsidR="00B72A26" w:rsidRPr="00E40584" w:rsidRDefault="00E40584" w:rsidP="00920553">
      <w:pPr>
        <w:pStyle w:val="ListParagraph"/>
        <w:numPr>
          <w:ilvl w:val="0"/>
          <w:numId w:val="16"/>
        </w:numPr>
        <w:rPr>
          <w:sz w:val="24"/>
          <w:szCs w:val="24"/>
        </w:rPr>
      </w:pPr>
      <w:r>
        <w:rPr>
          <w:sz w:val="24"/>
          <w:szCs w:val="24"/>
        </w:rPr>
        <w:t>live</w:t>
      </w:r>
      <w:r w:rsidR="001B6217" w:rsidRPr="00E40584">
        <w:rPr>
          <w:sz w:val="24"/>
          <w:szCs w:val="24"/>
        </w:rPr>
        <w:t>, or have lived, in a PBHA property</w:t>
      </w:r>
      <w:r w:rsidR="006713FE" w:rsidRPr="00E40584">
        <w:rPr>
          <w:sz w:val="24"/>
          <w:szCs w:val="24"/>
        </w:rPr>
        <w:t>;</w:t>
      </w:r>
    </w:p>
    <w:p w:rsidR="006713FE" w:rsidRPr="00E40584" w:rsidRDefault="006713FE" w:rsidP="00920553">
      <w:pPr>
        <w:pStyle w:val="ListParagraph"/>
        <w:numPr>
          <w:ilvl w:val="0"/>
          <w:numId w:val="16"/>
        </w:numPr>
        <w:rPr>
          <w:sz w:val="24"/>
          <w:szCs w:val="24"/>
        </w:rPr>
      </w:pPr>
      <w:r w:rsidRPr="00E40584">
        <w:rPr>
          <w:sz w:val="24"/>
          <w:szCs w:val="24"/>
        </w:rPr>
        <w:t>live in Hackney, Islington, or a surrounding borough.</w:t>
      </w:r>
      <w:bookmarkStart w:id="0" w:name="_GoBack"/>
      <w:bookmarkEnd w:id="0"/>
    </w:p>
    <w:sectPr w:rsidR="006713FE" w:rsidRPr="00E405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84" w:rsidRDefault="00E40584" w:rsidP="00CD4C64">
      <w:pPr>
        <w:spacing w:after="0" w:line="240" w:lineRule="auto"/>
      </w:pPr>
      <w:r>
        <w:separator/>
      </w:r>
    </w:p>
  </w:endnote>
  <w:endnote w:type="continuationSeparator" w:id="0">
    <w:p w:rsidR="00E40584" w:rsidRDefault="00E40584" w:rsidP="00CD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84" w:rsidRDefault="00E40584" w:rsidP="00CD4C64">
      <w:pPr>
        <w:spacing w:after="0" w:line="240" w:lineRule="auto"/>
      </w:pPr>
      <w:r>
        <w:separator/>
      </w:r>
    </w:p>
  </w:footnote>
  <w:footnote w:type="continuationSeparator" w:id="0">
    <w:p w:rsidR="00E40584" w:rsidRDefault="00E40584" w:rsidP="00CD4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Heading2"/>
      <w:lvlText w:val="%1."/>
      <w:lvlJc w:val="left"/>
      <w:pPr>
        <w:tabs>
          <w:tab w:val="num" w:pos="360"/>
        </w:tabs>
      </w:pPr>
    </w:lvl>
  </w:abstractNum>
  <w:abstractNum w:abstractNumId="1" w15:restartNumberingAfterBreak="0">
    <w:nsid w:val="00000003"/>
    <w:multiLevelType w:val="singleLevel"/>
    <w:tmpl w:val="00000003"/>
    <w:name w:val="WW8Num27"/>
    <w:lvl w:ilvl="0">
      <w:start w:val="1"/>
      <w:numFmt w:val="bullet"/>
      <w:lvlText w:val=""/>
      <w:lvlJc w:val="left"/>
      <w:pPr>
        <w:tabs>
          <w:tab w:val="num" w:pos="340"/>
        </w:tabs>
      </w:pPr>
      <w:rPr>
        <w:rFonts w:ascii="Symbol" w:hAnsi="Symbol"/>
      </w:rPr>
    </w:lvl>
  </w:abstractNum>
  <w:abstractNum w:abstractNumId="2" w15:restartNumberingAfterBreak="0">
    <w:nsid w:val="092747F6"/>
    <w:multiLevelType w:val="hybridMultilevel"/>
    <w:tmpl w:val="E39A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06229"/>
    <w:multiLevelType w:val="hybridMultilevel"/>
    <w:tmpl w:val="0C7E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F277A"/>
    <w:multiLevelType w:val="hybridMultilevel"/>
    <w:tmpl w:val="7580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23462"/>
    <w:multiLevelType w:val="hybridMultilevel"/>
    <w:tmpl w:val="63F05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90152F"/>
    <w:multiLevelType w:val="hybridMultilevel"/>
    <w:tmpl w:val="E76A8A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5B41DE"/>
    <w:multiLevelType w:val="hybridMultilevel"/>
    <w:tmpl w:val="94421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6A6B17"/>
    <w:multiLevelType w:val="hybridMultilevel"/>
    <w:tmpl w:val="2DD84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0B73BE"/>
    <w:multiLevelType w:val="hybridMultilevel"/>
    <w:tmpl w:val="FF5C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673BD"/>
    <w:multiLevelType w:val="hybridMultilevel"/>
    <w:tmpl w:val="B64CF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587837"/>
    <w:multiLevelType w:val="hybridMultilevel"/>
    <w:tmpl w:val="956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D387C"/>
    <w:multiLevelType w:val="hybridMultilevel"/>
    <w:tmpl w:val="5DFE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3185D"/>
    <w:multiLevelType w:val="hybridMultilevel"/>
    <w:tmpl w:val="4C920DD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B5278A"/>
    <w:multiLevelType w:val="hybridMultilevel"/>
    <w:tmpl w:val="BE484EA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373618"/>
    <w:multiLevelType w:val="hybridMultilevel"/>
    <w:tmpl w:val="F9E8CD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0B6EFF"/>
    <w:multiLevelType w:val="hybridMultilevel"/>
    <w:tmpl w:val="14E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6"/>
  </w:num>
  <w:num w:numId="5">
    <w:abstractNumId w:val="13"/>
  </w:num>
  <w:num w:numId="6">
    <w:abstractNumId w:val="4"/>
  </w:num>
  <w:num w:numId="7">
    <w:abstractNumId w:val="12"/>
  </w:num>
  <w:num w:numId="8">
    <w:abstractNumId w:val="2"/>
  </w:num>
  <w:num w:numId="9">
    <w:abstractNumId w:val="14"/>
  </w:num>
  <w:num w:numId="10">
    <w:abstractNumId w:val="11"/>
  </w:num>
  <w:num w:numId="11">
    <w:abstractNumId w:val="16"/>
  </w:num>
  <w:num w:numId="12">
    <w:abstractNumId w:val="5"/>
  </w:num>
  <w:num w:numId="13">
    <w:abstractNumId w:val="10"/>
  </w:num>
  <w:num w:numId="14">
    <w:abstractNumId w:val="7"/>
  </w:num>
  <w:num w:numId="15">
    <w:abstractNumId w:val="3"/>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25"/>
    <w:rsid w:val="00001F5E"/>
    <w:rsid w:val="00015901"/>
    <w:rsid w:val="00081C52"/>
    <w:rsid w:val="000965E4"/>
    <w:rsid w:val="000A2F9F"/>
    <w:rsid w:val="0010362E"/>
    <w:rsid w:val="00154430"/>
    <w:rsid w:val="001775C8"/>
    <w:rsid w:val="00190AC6"/>
    <w:rsid w:val="001B6217"/>
    <w:rsid w:val="001E5F76"/>
    <w:rsid w:val="00265827"/>
    <w:rsid w:val="0027319A"/>
    <w:rsid w:val="002B0AEB"/>
    <w:rsid w:val="002B6EE2"/>
    <w:rsid w:val="002C1B29"/>
    <w:rsid w:val="002C563B"/>
    <w:rsid w:val="002F7D90"/>
    <w:rsid w:val="00300B5F"/>
    <w:rsid w:val="00343946"/>
    <w:rsid w:val="0034486C"/>
    <w:rsid w:val="00350296"/>
    <w:rsid w:val="00372021"/>
    <w:rsid w:val="003A1564"/>
    <w:rsid w:val="00411524"/>
    <w:rsid w:val="00435E48"/>
    <w:rsid w:val="00457487"/>
    <w:rsid w:val="0047720B"/>
    <w:rsid w:val="00485159"/>
    <w:rsid w:val="004A5051"/>
    <w:rsid w:val="00511554"/>
    <w:rsid w:val="005157FD"/>
    <w:rsid w:val="00582A09"/>
    <w:rsid w:val="00582B26"/>
    <w:rsid w:val="005D0B11"/>
    <w:rsid w:val="006713FE"/>
    <w:rsid w:val="0068715B"/>
    <w:rsid w:val="006C71CA"/>
    <w:rsid w:val="006E01E1"/>
    <w:rsid w:val="006E0815"/>
    <w:rsid w:val="007B374B"/>
    <w:rsid w:val="007E7775"/>
    <w:rsid w:val="00806C45"/>
    <w:rsid w:val="008F45EB"/>
    <w:rsid w:val="00920553"/>
    <w:rsid w:val="00925225"/>
    <w:rsid w:val="00930D15"/>
    <w:rsid w:val="00935A90"/>
    <w:rsid w:val="00950857"/>
    <w:rsid w:val="00956C2D"/>
    <w:rsid w:val="00972EC0"/>
    <w:rsid w:val="00997EA9"/>
    <w:rsid w:val="009A658D"/>
    <w:rsid w:val="009D2AE7"/>
    <w:rsid w:val="00A32D12"/>
    <w:rsid w:val="00A6139D"/>
    <w:rsid w:val="00A67B99"/>
    <w:rsid w:val="00A77975"/>
    <w:rsid w:val="00A90615"/>
    <w:rsid w:val="00B23B24"/>
    <w:rsid w:val="00B24D16"/>
    <w:rsid w:val="00B34AB6"/>
    <w:rsid w:val="00B644A5"/>
    <w:rsid w:val="00B72A22"/>
    <w:rsid w:val="00B72A26"/>
    <w:rsid w:val="00BA70F0"/>
    <w:rsid w:val="00BB4B19"/>
    <w:rsid w:val="00C435B8"/>
    <w:rsid w:val="00C7461A"/>
    <w:rsid w:val="00CA597A"/>
    <w:rsid w:val="00CC3C54"/>
    <w:rsid w:val="00CD20A0"/>
    <w:rsid w:val="00CD4C64"/>
    <w:rsid w:val="00D03957"/>
    <w:rsid w:val="00D615F7"/>
    <w:rsid w:val="00D81A79"/>
    <w:rsid w:val="00DB41C3"/>
    <w:rsid w:val="00DC3FAE"/>
    <w:rsid w:val="00DD31EA"/>
    <w:rsid w:val="00E40412"/>
    <w:rsid w:val="00E40584"/>
    <w:rsid w:val="00E533DB"/>
    <w:rsid w:val="00E847E7"/>
    <w:rsid w:val="00F11A66"/>
    <w:rsid w:val="00F14D49"/>
    <w:rsid w:val="00F70725"/>
    <w:rsid w:val="00FB0356"/>
    <w:rsid w:val="00FC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2D7B6-882F-4B11-AE50-EFB615C3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D2AE7"/>
    <w:pPr>
      <w:keepNext/>
      <w:numPr>
        <w:numId w:val="1"/>
      </w:numPr>
      <w:tabs>
        <w:tab w:val="left" w:pos="567"/>
      </w:tabs>
      <w:suppressAutoHyphens/>
      <w:spacing w:after="0" w:line="240" w:lineRule="auto"/>
      <w:outlineLvl w:val="1"/>
    </w:pPr>
    <w:rPr>
      <w:rFonts w:ascii="Arial" w:eastAsia="Times New Roman" w:hAnsi="Arial"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725"/>
    <w:pPr>
      <w:ind w:left="720"/>
      <w:contextualSpacing/>
    </w:pPr>
  </w:style>
  <w:style w:type="paragraph" w:customStyle="1" w:styleId="Default">
    <w:name w:val="Default"/>
    <w:rsid w:val="00F14D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9D2AE7"/>
    <w:rPr>
      <w:rFonts w:ascii="Arial" w:eastAsia="Times New Roman" w:hAnsi="Arial" w:cs="Times New Roman"/>
      <w:b/>
      <w:sz w:val="24"/>
      <w:szCs w:val="20"/>
      <w:lang w:eastAsia="ar-SA"/>
    </w:rPr>
  </w:style>
  <w:style w:type="paragraph" w:styleId="EndnoteText">
    <w:name w:val="endnote text"/>
    <w:basedOn w:val="Normal"/>
    <w:link w:val="EndnoteTextChar"/>
    <w:semiHidden/>
    <w:rsid w:val="009D2AE7"/>
    <w:pPr>
      <w:widowControl w:val="0"/>
      <w:suppressAutoHyphens/>
      <w:spacing w:after="0" w:line="240" w:lineRule="auto"/>
    </w:pPr>
    <w:rPr>
      <w:rFonts w:ascii="Courier" w:eastAsia="Times New Roman" w:hAnsi="Courier" w:cs="Times New Roman"/>
      <w:sz w:val="24"/>
      <w:szCs w:val="20"/>
      <w:lang w:eastAsia="ar-SA"/>
    </w:rPr>
  </w:style>
  <w:style w:type="character" w:customStyle="1" w:styleId="EndnoteTextChar">
    <w:name w:val="Endnote Text Char"/>
    <w:basedOn w:val="DefaultParagraphFont"/>
    <w:link w:val="EndnoteText"/>
    <w:semiHidden/>
    <w:rsid w:val="009D2AE7"/>
    <w:rPr>
      <w:rFonts w:ascii="Courier" w:eastAsia="Times New Roman" w:hAnsi="Courier" w:cs="Times New Roman"/>
      <w:sz w:val="24"/>
      <w:szCs w:val="20"/>
      <w:lang w:eastAsia="ar-SA"/>
    </w:rPr>
  </w:style>
  <w:style w:type="paragraph" w:styleId="Header">
    <w:name w:val="header"/>
    <w:basedOn w:val="Normal"/>
    <w:link w:val="HeaderChar"/>
    <w:uiPriority w:val="99"/>
    <w:unhideWhenUsed/>
    <w:rsid w:val="00CD4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64"/>
  </w:style>
  <w:style w:type="paragraph" w:styleId="Footer">
    <w:name w:val="footer"/>
    <w:basedOn w:val="Normal"/>
    <w:link w:val="FooterChar"/>
    <w:uiPriority w:val="99"/>
    <w:unhideWhenUsed/>
    <w:rsid w:val="00CD4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64"/>
  </w:style>
  <w:style w:type="paragraph" w:styleId="BodyText">
    <w:name w:val="Body Text"/>
    <w:basedOn w:val="Normal"/>
    <w:link w:val="BodyTextChar"/>
    <w:uiPriority w:val="99"/>
    <w:unhideWhenUsed/>
    <w:rsid w:val="00972EC0"/>
    <w:pPr>
      <w:spacing w:after="120"/>
    </w:pPr>
  </w:style>
  <w:style w:type="character" w:customStyle="1" w:styleId="BodyTextChar">
    <w:name w:val="Body Text Char"/>
    <w:basedOn w:val="DefaultParagraphFont"/>
    <w:link w:val="BodyText"/>
    <w:uiPriority w:val="99"/>
    <w:rsid w:val="00972EC0"/>
  </w:style>
  <w:style w:type="paragraph" w:styleId="NoSpacing">
    <w:name w:val="No Spacing"/>
    <w:uiPriority w:val="1"/>
    <w:qFormat/>
    <w:rsid w:val="00DB4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01613">
      <w:bodyDiv w:val="1"/>
      <w:marLeft w:val="0"/>
      <w:marRight w:val="0"/>
      <w:marTop w:val="0"/>
      <w:marBottom w:val="0"/>
      <w:divBdr>
        <w:top w:val="none" w:sz="0" w:space="0" w:color="auto"/>
        <w:left w:val="none" w:sz="0" w:space="0" w:color="auto"/>
        <w:bottom w:val="none" w:sz="0" w:space="0" w:color="auto"/>
        <w:right w:val="none" w:sz="0" w:space="0" w:color="auto"/>
      </w:divBdr>
    </w:div>
    <w:div w:id="15494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4091-C635-4E1E-9D64-55E6E258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41654E18.dotm</Template>
  <TotalTime>467</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Bablu Miah</dc:creator>
  <cp:keywords/>
  <dc:description/>
  <cp:lastModifiedBy>Lucy Hughes</cp:lastModifiedBy>
  <cp:revision>17</cp:revision>
  <dcterms:created xsi:type="dcterms:W3CDTF">2020-04-24T13:23:00Z</dcterms:created>
  <dcterms:modified xsi:type="dcterms:W3CDTF">2020-07-03T12:10:00Z</dcterms:modified>
</cp:coreProperties>
</file>