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8D" w:rsidRDefault="00B53C8D" w:rsidP="00B53C8D">
      <w:pPr>
        <w:pStyle w:val="NoSpacing"/>
        <w:rPr>
          <w:b/>
          <w:sz w:val="28"/>
          <w:szCs w:val="28"/>
        </w:rPr>
      </w:pPr>
      <w:r w:rsidRPr="00E20F24">
        <w:rPr>
          <w:b/>
          <w:noProof/>
          <w:sz w:val="28"/>
          <w:szCs w:val="28"/>
          <w:lang w:eastAsia="en-GB"/>
        </w:rPr>
        <w:drawing>
          <wp:inline distT="0" distB="0" distL="0" distR="0" wp14:anchorId="7A380545" wp14:editId="522F0F51">
            <wp:extent cx="1059550" cy="1208015"/>
            <wp:effectExtent l="19050" t="0" r="7250" b="0"/>
            <wp:docPr id="1" name="irc_mi" descr="http://d3n8a8pro7vhmx.cloudfront.net/themes/504ed2bf2b5ebb4706000001/attachments/original/1372440712/speak.out.png?137244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3n8a8pro7vhmx.cloudfront.net/themes/504ed2bf2b5ebb4706000001/attachments/original/1372440712/speak.out.png?1372440712"/>
                    <pic:cNvPicPr>
                      <a:picLocks noChangeAspect="1" noChangeArrowheads="1"/>
                    </pic:cNvPicPr>
                  </pic:nvPicPr>
                  <pic:blipFill>
                    <a:blip r:embed="rId6" cstate="print"/>
                    <a:srcRect/>
                    <a:stretch>
                      <a:fillRect/>
                    </a:stretch>
                  </pic:blipFill>
                  <pic:spPr bwMode="auto">
                    <a:xfrm>
                      <a:off x="0" y="0"/>
                      <a:ext cx="1059394" cy="1207837"/>
                    </a:xfrm>
                    <a:prstGeom prst="rect">
                      <a:avLst/>
                    </a:prstGeom>
                    <a:noFill/>
                    <a:ln w="9525">
                      <a:noFill/>
                      <a:miter lim="800000"/>
                      <a:headEnd/>
                      <a:tailEnd/>
                    </a:ln>
                  </pic:spPr>
                </pic:pic>
              </a:graphicData>
            </a:graphic>
          </wp:inline>
        </w:drawing>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014DAC">
        <w:rPr>
          <w:b/>
          <w:noProof/>
          <w:sz w:val="28"/>
          <w:szCs w:val="28"/>
          <w:lang w:eastAsia="en-GB"/>
        </w:rPr>
        <w:drawing>
          <wp:inline distT="0" distB="0" distL="0" distR="0" wp14:anchorId="726B7BF3" wp14:editId="207F1E34">
            <wp:extent cx="1552470" cy="1075152"/>
            <wp:effectExtent l="19050" t="0" r="0" b="0"/>
            <wp:docPr id="5" name="Picture 0" descr="PBHA_logo_NoStrap_FixedExcl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HA_logo_NoStrap_FixedExclusion.jpg"/>
                    <pic:cNvPicPr/>
                  </pic:nvPicPr>
                  <pic:blipFill>
                    <a:blip r:embed="rId7" cstate="print"/>
                    <a:stretch>
                      <a:fillRect/>
                    </a:stretch>
                  </pic:blipFill>
                  <pic:spPr>
                    <a:xfrm>
                      <a:off x="0" y="0"/>
                      <a:ext cx="1552826" cy="1075399"/>
                    </a:xfrm>
                    <a:prstGeom prst="rect">
                      <a:avLst/>
                    </a:prstGeom>
                  </pic:spPr>
                </pic:pic>
              </a:graphicData>
            </a:graphic>
          </wp:inline>
        </w:drawing>
      </w:r>
    </w:p>
    <w:p w:rsidR="00B53C8D" w:rsidRPr="00E20F24" w:rsidRDefault="00723E0E" w:rsidP="00B53C8D">
      <w:pPr>
        <w:pStyle w:val="NoSpacing"/>
        <w:jc w:val="center"/>
        <w:rPr>
          <w:b/>
          <w:sz w:val="28"/>
          <w:szCs w:val="28"/>
        </w:rPr>
      </w:pPr>
      <w:r>
        <w:rPr>
          <w:b/>
          <w:sz w:val="28"/>
          <w:szCs w:val="28"/>
        </w:rPr>
        <w:t xml:space="preserve">Minutes of PBHA </w:t>
      </w:r>
      <w:r w:rsidR="00B53C8D" w:rsidRPr="00E20F24">
        <w:rPr>
          <w:b/>
          <w:sz w:val="28"/>
          <w:szCs w:val="28"/>
        </w:rPr>
        <w:t xml:space="preserve">Forum </w:t>
      </w:r>
    </w:p>
    <w:p w:rsidR="00D7278D" w:rsidRDefault="00B53E0B" w:rsidP="00D7278D">
      <w:pPr>
        <w:pStyle w:val="standard"/>
        <w:jc w:val="center"/>
      </w:pPr>
      <w:r>
        <w:rPr>
          <w:rFonts w:ascii="Calibri" w:hAnsi="Calibri"/>
          <w:color w:val="000000"/>
        </w:rPr>
        <w:t>6</w:t>
      </w:r>
      <w:r w:rsidRPr="00B53E0B">
        <w:rPr>
          <w:rFonts w:ascii="Calibri" w:hAnsi="Calibri"/>
          <w:color w:val="000000"/>
          <w:vertAlign w:val="superscript"/>
        </w:rPr>
        <w:t>th</w:t>
      </w:r>
      <w:r>
        <w:rPr>
          <w:rFonts w:ascii="Calibri" w:hAnsi="Calibri"/>
          <w:color w:val="000000"/>
        </w:rPr>
        <w:t xml:space="preserve"> December 2017 1</w:t>
      </w:r>
      <w:r w:rsidR="00C43B11">
        <w:rPr>
          <w:rFonts w:ascii="Calibri" w:hAnsi="Calibri"/>
          <w:color w:val="000000"/>
        </w:rPr>
        <w:t xml:space="preserve"> </w:t>
      </w:r>
      <w:r w:rsidR="00D7278D">
        <w:rPr>
          <w:rFonts w:ascii="Calibri" w:hAnsi="Calibri"/>
          <w:color w:val="000000"/>
        </w:rPr>
        <w:t>pm</w:t>
      </w:r>
    </w:p>
    <w:p w:rsidR="00D7278D" w:rsidRDefault="0015611D" w:rsidP="00D7278D">
      <w:pPr>
        <w:pStyle w:val="standard"/>
        <w:jc w:val="center"/>
      </w:pPr>
      <w:r>
        <w:rPr>
          <w:rFonts w:ascii="Calibri" w:hAnsi="Calibri"/>
          <w:color w:val="000000"/>
        </w:rPr>
        <w:t>at </w:t>
      </w:r>
      <w:r w:rsidR="00B53E0B">
        <w:rPr>
          <w:rFonts w:ascii="Calibri" w:hAnsi="Calibri"/>
          <w:color w:val="000000"/>
        </w:rPr>
        <w:t>Kingsland</w:t>
      </w:r>
      <w:r w:rsidR="00A3460C">
        <w:rPr>
          <w:rFonts w:ascii="Calibri" w:hAnsi="Calibri"/>
          <w:color w:val="000000"/>
        </w:rPr>
        <w:t xml:space="preserve"> hub</w:t>
      </w:r>
    </w:p>
    <w:p w:rsidR="00D7278D" w:rsidRDefault="00D7278D" w:rsidP="00D7278D">
      <w:pPr>
        <w:pStyle w:val="standard"/>
      </w:pPr>
      <w:r>
        <w:rPr>
          <w:rFonts w:ascii="Calibri" w:hAnsi="Calibri"/>
          <w:color w:val="000000"/>
        </w:rPr>
        <w:t> </w:t>
      </w:r>
    </w:p>
    <w:p w:rsidR="00D7278D" w:rsidRDefault="00B53E0B" w:rsidP="00D7278D">
      <w:pPr>
        <w:pStyle w:val="standard"/>
      </w:pPr>
      <w:r>
        <w:rPr>
          <w:rFonts w:ascii="Calibri" w:hAnsi="Calibri"/>
          <w:color w:val="000000"/>
        </w:rPr>
        <w:t>Present: Four</w:t>
      </w:r>
      <w:r w:rsidR="00D7278D">
        <w:rPr>
          <w:rFonts w:ascii="Calibri" w:hAnsi="Calibri"/>
          <w:color w:val="000000"/>
        </w:rPr>
        <w:t xml:space="preserve"> tenants</w:t>
      </w:r>
      <w:r>
        <w:rPr>
          <w:rFonts w:ascii="Calibri" w:hAnsi="Calibri"/>
          <w:color w:val="000000"/>
        </w:rPr>
        <w:t>,1 participant</w:t>
      </w:r>
    </w:p>
    <w:p w:rsidR="00D7278D" w:rsidRDefault="00D7278D" w:rsidP="00D7278D">
      <w:pPr>
        <w:pStyle w:val="standard"/>
      </w:pPr>
      <w:r>
        <w:rPr>
          <w:rFonts w:ascii="Calibri" w:hAnsi="Calibri"/>
          <w:color w:val="000000"/>
        </w:rPr>
        <w:t xml:space="preserve">               Vanessa </w:t>
      </w:r>
      <w:r w:rsidR="0015611D">
        <w:rPr>
          <w:rFonts w:ascii="Calibri" w:hAnsi="Calibri"/>
          <w:color w:val="000000"/>
        </w:rPr>
        <w:t xml:space="preserve">Morris, </w:t>
      </w:r>
      <w:r w:rsidR="00B53E0B">
        <w:rPr>
          <w:rFonts w:ascii="Calibri" w:hAnsi="Calibri"/>
          <w:color w:val="000000"/>
        </w:rPr>
        <w:t xml:space="preserve">Anjum </w:t>
      </w:r>
      <w:proofErr w:type="spellStart"/>
      <w:r w:rsidR="00B53E0B">
        <w:rPr>
          <w:rFonts w:ascii="Calibri" w:hAnsi="Calibri"/>
          <w:color w:val="000000"/>
        </w:rPr>
        <w:t>Ahmed,Vernella</w:t>
      </w:r>
      <w:proofErr w:type="spellEnd"/>
      <w:r w:rsidR="00B53E0B">
        <w:rPr>
          <w:rFonts w:ascii="Calibri" w:hAnsi="Calibri"/>
          <w:color w:val="000000"/>
        </w:rPr>
        <w:t xml:space="preserve"> Dyer</w:t>
      </w:r>
      <w:r w:rsidR="00A3460C">
        <w:rPr>
          <w:rFonts w:ascii="Calibri" w:hAnsi="Calibri"/>
          <w:color w:val="000000"/>
        </w:rPr>
        <w:t>(staff)</w:t>
      </w:r>
    </w:p>
    <w:p w:rsidR="00D7278D" w:rsidRDefault="00D7278D" w:rsidP="00D7278D">
      <w:pPr>
        <w:pStyle w:val="standard"/>
        <w:rPr>
          <w:rFonts w:ascii="Calibri" w:hAnsi="Calibri"/>
          <w:color w:val="000000"/>
        </w:rPr>
      </w:pPr>
      <w:r>
        <w:rPr>
          <w:rFonts w:ascii="Calibri" w:hAnsi="Calibri"/>
          <w:color w:val="000000"/>
        </w:rPr>
        <w:br/>
      </w:r>
    </w:p>
    <w:p w:rsidR="00D7278D" w:rsidRDefault="00B53E0B" w:rsidP="00D7278D">
      <w:pPr>
        <w:pStyle w:val="standard"/>
      </w:pPr>
      <w:r>
        <w:rPr>
          <w:rFonts w:ascii="Calibri" w:hAnsi="Calibri"/>
          <w:color w:val="000000"/>
        </w:rPr>
        <w:t>Chair:      PMB</w:t>
      </w:r>
    </w:p>
    <w:p w:rsidR="00D7278D" w:rsidRDefault="00B53E0B" w:rsidP="00D7278D">
      <w:pPr>
        <w:pStyle w:val="standard"/>
        <w:rPr>
          <w:rFonts w:ascii="Calibri" w:hAnsi="Calibri"/>
          <w:color w:val="000000"/>
        </w:rPr>
      </w:pPr>
      <w:r>
        <w:rPr>
          <w:rFonts w:ascii="Calibri" w:hAnsi="Calibri"/>
          <w:color w:val="000000"/>
        </w:rPr>
        <w:t>Minutes: RGS</w:t>
      </w:r>
    </w:p>
    <w:p w:rsidR="00A3460C" w:rsidRDefault="00A3460C" w:rsidP="00D7278D">
      <w:pPr>
        <w:pStyle w:val="standard"/>
        <w:rPr>
          <w:rFonts w:ascii="Calibri" w:hAnsi="Calibri"/>
          <w:color w:val="000000"/>
        </w:rPr>
      </w:pPr>
    </w:p>
    <w:p w:rsidR="00A3460C" w:rsidRDefault="00A3460C" w:rsidP="00A3460C">
      <w:pPr>
        <w:pStyle w:val="NormalWeb"/>
        <w:rPr>
          <w:rFonts w:ascii="Calibri" w:hAnsi="Calibri"/>
          <w:color w:val="000000"/>
        </w:rPr>
      </w:pPr>
      <w:r>
        <w:rPr>
          <w:rFonts w:ascii="Calibri" w:hAnsi="Calibri"/>
          <w:color w:val="000000"/>
        </w:rPr>
        <w:t>Update on minutes of previous meeting:</w:t>
      </w:r>
      <w:r w:rsidRPr="00A3460C">
        <w:t xml:space="preserve"> </w:t>
      </w:r>
      <w:hyperlink r:id="rId8" w:history="1">
        <w:r w:rsidR="00B53E0B" w:rsidRPr="00D048A8">
          <w:rPr>
            <w:rStyle w:val="Hyperlink"/>
            <w:rFonts w:ascii="Calibri" w:hAnsi="Calibri"/>
          </w:rPr>
          <w:t>http://peterbedford.org.uk/news/peter-bedford-housing-association-forum/</w:t>
        </w:r>
      </w:hyperlink>
    </w:p>
    <w:p w:rsidR="00B53E0B" w:rsidRDefault="00B53E0B" w:rsidP="00A3460C">
      <w:pPr>
        <w:pStyle w:val="NormalWeb"/>
        <w:rPr>
          <w:rFonts w:ascii="Calibri" w:hAnsi="Calibri"/>
          <w:color w:val="000000"/>
        </w:rPr>
      </w:pPr>
    </w:p>
    <w:p w:rsidR="00B53E0B" w:rsidRDefault="00B53E0B" w:rsidP="00A3460C">
      <w:pPr>
        <w:pStyle w:val="NormalWeb"/>
        <w:rPr>
          <w:rFonts w:ascii="Calibri" w:hAnsi="Calibri"/>
          <w:color w:val="000000"/>
        </w:rPr>
      </w:pPr>
    </w:p>
    <w:p w:rsidR="00B53E0B" w:rsidRDefault="00B53E0B" w:rsidP="00A3460C">
      <w:pPr>
        <w:pStyle w:val="NormalWeb"/>
        <w:rPr>
          <w:rFonts w:ascii="Calibri" w:hAnsi="Calibri"/>
          <w:color w:val="000000"/>
        </w:rPr>
      </w:pPr>
      <w:r>
        <w:rPr>
          <w:rFonts w:ascii="Calibri" w:hAnsi="Calibri"/>
          <w:color w:val="000000"/>
        </w:rPr>
        <w:t>Minutes of previous meeting were agreed.</w:t>
      </w:r>
    </w:p>
    <w:p w:rsidR="00B53E0B" w:rsidRDefault="00B53E0B" w:rsidP="00A3460C">
      <w:pPr>
        <w:pStyle w:val="NormalWeb"/>
        <w:rPr>
          <w:rFonts w:ascii="Calibri" w:hAnsi="Calibri"/>
          <w:color w:val="000000"/>
        </w:rPr>
      </w:pPr>
    </w:p>
    <w:p w:rsidR="00B53E0B" w:rsidRDefault="00B53E0B" w:rsidP="00B53E0B">
      <w:pPr>
        <w:pStyle w:val="NormalWeb"/>
        <w:numPr>
          <w:ilvl w:val="0"/>
          <w:numId w:val="3"/>
        </w:numPr>
        <w:rPr>
          <w:rFonts w:ascii="Calibri" w:hAnsi="Calibri"/>
          <w:color w:val="000000"/>
        </w:rPr>
      </w:pPr>
      <w:r>
        <w:rPr>
          <w:rFonts w:ascii="Calibri" w:hAnsi="Calibri"/>
          <w:color w:val="000000"/>
        </w:rPr>
        <w:t>Asset Management</w:t>
      </w:r>
    </w:p>
    <w:p w:rsidR="00B53E0B" w:rsidRDefault="00B53E0B" w:rsidP="00B53E0B">
      <w:pPr>
        <w:pStyle w:val="NormalWeb"/>
        <w:ind w:left="360"/>
        <w:rPr>
          <w:rFonts w:ascii="Calibri" w:hAnsi="Calibri"/>
          <w:color w:val="000000"/>
        </w:rPr>
      </w:pPr>
      <w:r>
        <w:rPr>
          <w:rFonts w:ascii="Calibri" w:hAnsi="Calibri"/>
          <w:color w:val="000000"/>
        </w:rPr>
        <w:t>VM updated forum that PBHA has been completing a 30 year plan on how to invest in keeping our properties in good condition.  Some works will be completed in the next few months- with tenants notified.  A large programme of improvements is planned for next year.  PBHA will notify tenants and seek ideas before starting.  Works will mostly consist of internal and communal decorations, kitchens and bathrooms.  A tenant asked if those not affected could also be notified- PBHA agreed to notify.</w:t>
      </w:r>
    </w:p>
    <w:p w:rsidR="00A3460C" w:rsidRDefault="00A3460C" w:rsidP="00A3460C">
      <w:pPr>
        <w:pStyle w:val="NormalWeb"/>
        <w:rPr>
          <w:rFonts w:ascii="Calibri" w:hAnsi="Calibri"/>
          <w:color w:val="000000"/>
        </w:rPr>
      </w:pPr>
    </w:p>
    <w:p w:rsidR="00A3460C" w:rsidRDefault="00AD1F77" w:rsidP="00AD1F77">
      <w:pPr>
        <w:pStyle w:val="NormalWeb"/>
        <w:numPr>
          <w:ilvl w:val="0"/>
          <w:numId w:val="3"/>
        </w:numPr>
        <w:rPr>
          <w:rFonts w:ascii="Calibri" w:hAnsi="Calibri"/>
          <w:color w:val="000000"/>
        </w:rPr>
      </w:pPr>
      <w:r>
        <w:rPr>
          <w:rFonts w:ascii="Calibri" w:hAnsi="Calibri"/>
          <w:color w:val="000000"/>
        </w:rPr>
        <w:t xml:space="preserve"> Universal Credit.  5 focus groups being held over December and January to inform tenants about major changes to benefits system and how PBHA can help make the change smoother for tenants.  Details were sent to all PBHA properties and are in Rising Star: </w:t>
      </w:r>
      <w:hyperlink r:id="rId9" w:history="1">
        <w:r w:rsidRPr="00D048A8">
          <w:rPr>
            <w:rStyle w:val="Hyperlink"/>
            <w:rFonts w:ascii="Calibri" w:hAnsi="Calibri"/>
          </w:rPr>
          <w:t>http://peterbedford.org.uk/RisingStar</w:t>
        </w:r>
      </w:hyperlink>
    </w:p>
    <w:p w:rsidR="00AD1F77" w:rsidRDefault="00AD1F77" w:rsidP="00AD1F77">
      <w:pPr>
        <w:pStyle w:val="NormalWeb"/>
        <w:numPr>
          <w:ilvl w:val="0"/>
          <w:numId w:val="3"/>
        </w:numPr>
        <w:rPr>
          <w:rFonts w:ascii="Calibri" w:hAnsi="Calibri"/>
          <w:color w:val="000000"/>
        </w:rPr>
      </w:pPr>
      <w:r>
        <w:rPr>
          <w:rFonts w:ascii="Calibri" w:hAnsi="Calibri"/>
          <w:color w:val="000000"/>
        </w:rPr>
        <w:t xml:space="preserve">Tenants Xmas party- volunteers needed to decorate </w:t>
      </w:r>
      <w:proofErr w:type="spellStart"/>
      <w:r>
        <w:rPr>
          <w:rFonts w:ascii="Calibri" w:hAnsi="Calibri"/>
          <w:color w:val="000000"/>
        </w:rPr>
        <w:t>Isledon</w:t>
      </w:r>
      <w:proofErr w:type="spellEnd"/>
      <w:r>
        <w:rPr>
          <w:rFonts w:ascii="Calibri" w:hAnsi="Calibri"/>
          <w:color w:val="000000"/>
        </w:rPr>
        <w:t xml:space="preserve"> Canteen  on Saturday 9</w:t>
      </w:r>
      <w:r w:rsidRPr="00AD1F77">
        <w:rPr>
          <w:rFonts w:ascii="Calibri" w:hAnsi="Calibri"/>
          <w:color w:val="000000"/>
          <w:vertAlign w:val="superscript"/>
        </w:rPr>
        <w:t>th</w:t>
      </w:r>
      <w:r>
        <w:rPr>
          <w:rFonts w:ascii="Calibri" w:hAnsi="Calibri"/>
          <w:color w:val="000000"/>
        </w:rPr>
        <w:t xml:space="preserve">.  Discussed who’s doing what for party.  Tenants to call reception to confirm coming.  Xmas meal is at </w:t>
      </w:r>
      <w:proofErr w:type="spellStart"/>
      <w:r>
        <w:rPr>
          <w:rFonts w:ascii="Calibri" w:hAnsi="Calibri"/>
          <w:color w:val="000000"/>
        </w:rPr>
        <w:t>Isledon</w:t>
      </w:r>
      <w:proofErr w:type="spellEnd"/>
      <w:r>
        <w:rPr>
          <w:rFonts w:ascii="Calibri" w:hAnsi="Calibri"/>
          <w:color w:val="000000"/>
        </w:rPr>
        <w:t xml:space="preserve"> Canteen on Christmas Day- to pay in advance by 17</w:t>
      </w:r>
      <w:r w:rsidRPr="00AD1F77">
        <w:rPr>
          <w:rFonts w:ascii="Calibri" w:hAnsi="Calibri"/>
          <w:color w:val="000000"/>
          <w:vertAlign w:val="superscript"/>
        </w:rPr>
        <w:t>th</w:t>
      </w:r>
      <w:r>
        <w:rPr>
          <w:rFonts w:ascii="Calibri" w:hAnsi="Calibri"/>
          <w:color w:val="000000"/>
        </w:rPr>
        <w:t xml:space="preserve"> December.  Transport can be provided from Clissold for tenants unable to make their own way.</w:t>
      </w:r>
    </w:p>
    <w:p w:rsidR="00AD1F77" w:rsidRDefault="00AD1F77" w:rsidP="00AD1F77">
      <w:pPr>
        <w:pStyle w:val="NormalWeb"/>
        <w:numPr>
          <w:ilvl w:val="0"/>
          <w:numId w:val="3"/>
        </w:numPr>
        <w:rPr>
          <w:rFonts w:ascii="Calibri" w:hAnsi="Calibri"/>
          <w:color w:val="000000"/>
        </w:rPr>
      </w:pPr>
      <w:r>
        <w:rPr>
          <w:rFonts w:ascii="Calibri" w:hAnsi="Calibri"/>
          <w:color w:val="000000"/>
        </w:rPr>
        <w:t>Items in hallway/ fire safety.  Discussed tenants leaving items in communal hallways; a tenant said this had not been an issue before and PBHA should still allow it.  VM confirmed this isn’t possible, as can cause blockage of means of escape in case of fire.</w:t>
      </w:r>
    </w:p>
    <w:p w:rsidR="00AD1F77" w:rsidRDefault="00AD1F77" w:rsidP="00AD1F77">
      <w:pPr>
        <w:pStyle w:val="NormalWeb"/>
        <w:numPr>
          <w:ilvl w:val="0"/>
          <w:numId w:val="3"/>
        </w:numPr>
        <w:rPr>
          <w:rFonts w:ascii="Calibri" w:hAnsi="Calibri"/>
          <w:color w:val="000000"/>
        </w:rPr>
      </w:pPr>
      <w:r>
        <w:rPr>
          <w:rFonts w:ascii="Calibri" w:hAnsi="Calibri"/>
          <w:color w:val="000000"/>
        </w:rPr>
        <w:t xml:space="preserve">Website: a tenant said they were finding it difficult to find items on website. We looked at the website to locate the item- forum minutes. Website is under review at </w:t>
      </w:r>
      <w:r>
        <w:rPr>
          <w:rFonts w:ascii="Calibri" w:hAnsi="Calibri"/>
          <w:color w:val="000000"/>
        </w:rPr>
        <w:lastRenderedPageBreak/>
        <w:t>the moment, and forum minutes and Rising Star have already been made earlier to find.  There is a search button to enable tenants to locate information too.</w:t>
      </w:r>
    </w:p>
    <w:p w:rsidR="00D143E8" w:rsidRDefault="00D143E8" w:rsidP="00AD1F77">
      <w:pPr>
        <w:pStyle w:val="NormalWeb"/>
        <w:numPr>
          <w:ilvl w:val="0"/>
          <w:numId w:val="3"/>
        </w:numPr>
        <w:rPr>
          <w:rFonts w:ascii="Calibri" w:hAnsi="Calibri"/>
          <w:color w:val="000000"/>
        </w:rPr>
      </w:pPr>
      <w:r>
        <w:rPr>
          <w:rFonts w:ascii="Calibri" w:hAnsi="Calibri"/>
          <w:color w:val="000000"/>
        </w:rPr>
        <w:t xml:space="preserve">Responsive Repairs contractors- some tenants have started a petition.  No one at forum had full details.VM said she’s aware of some issues  </w:t>
      </w:r>
      <w:bookmarkStart w:id="0" w:name="_GoBack"/>
      <w:bookmarkEnd w:id="0"/>
      <w:r>
        <w:rPr>
          <w:rFonts w:ascii="Calibri" w:hAnsi="Calibri"/>
          <w:color w:val="000000"/>
        </w:rPr>
        <w:t>,which the property team is working through, and asked if anyone having difficulties contact the property team to make a complaint directly.</w:t>
      </w:r>
    </w:p>
    <w:p w:rsidR="00AD1F77" w:rsidRDefault="00AD1F77" w:rsidP="00AD1F77">
      <w:pPr>
        <w:pStyle w:val="NormalWeb"/>
        <w:numPr>
          <w:ilvl w:val="0"/>
          <w:numId w:val="3"/>
        </w:numPr>
        <w:rPr>
          <w:rFonts w:ascii="Calibri" w:hAnsi="Calibri"/>
          <w:color w:val="000000"/>
        </w:rPr>
      </w:pPr>
      <w:r>
        <w:rPr>
          <w:rFonts w:ascii="Calibri" w:hAnsi="Calibri"/>
          <w:color w:val="000000"/>
        </w:rPr>
        <w:t>2018 Forum Planning.  Discussed dates and format. A tenant reported that some tenants asked if forum could not be held at Kingsland.  Staff explained importance of holding at each hub- accessibility- and at Kingsland is opportunity to see what employability,</w:t>
      </w:r>
      <w:r w:rsidR="00D143E8">
        <w:rPr>
          <w:rFonts w:ascii="Calibri" w:hAnsi="Calibri"/>
          <w:color w:val="000000"/>
        </w:rPr>
        <w:t xml:space="preserve"> </w:t>
      </w:r>
      <w:r>
        <w:rPr>
          <w:rFonts w:ascii="Calibri" w:hAnsi="Calibri"/>
          <w:color w:val="000000"/>
        </w:rPr>
        <w:t>adult learning and services by other organisations are available at the hub.</w:t>
      </w:r>
      <w:r w:rsidR="00D143E8">
        <w:rPr>
          <w:rFonts w:ascii="Calibri" w:hAnsi="Calibri"/>
          <w:color w:val="000000"/>
        </w:rPr>
        <w:t xml:space="preserve">  Discussed whether to have meetings bi- monthly, and whether to change format- e.g. themes agreed in advance, or workshop format.  </w:t>
      </w:r>
      <w:proofErr w:type="spellStart"/>
      <w:r w:rsidR="00D143E8">
        <w:rPr>
          <w:rFonts w:ascii="Calibri" w:hAnsi="Calibri"/>
          <w:color w:val="000000"/>
        </w:rPr>
        <w:t>Lani,new</w:t>
      </w:r>
      <w:proofErr w:type="spellEnd"/>
      <w:r w:rsidR="00D143E8">
        <w:rPr>
          <w:rFonts w:ascii="Calibri" w:hAnsi="Calibri"/>
          <w:color w:val="000000"/>
        </w:rPr>
        <w:t xml:space="preserve"> Peer Support and Participation Officer ,is post soon, and will start seeking ideas on how we can keep the forum  fresh and relevant to as many tenants as possible.</w:t>
      </w:r>
    </w:p>
    <w:p w:rsidR="00D143E8" w:rsidRDefault="00D143E8" w:rsidP="00D143E8">
      <w:pPr>
        <w:pStyle w:val="NormalWeb"/>
        <w:rPr>
          <w:rFonts w:ascii="Calibri" w:hAnsi="Calibri"/>
          <w:color w:val="000000"/>
        </w:rPr>
      </w:pPr>
      <w:r>
        <w:rPr>
          <w:rFonts w:ascii="Calibri" w:hAnsi="Calibri"/>
          <w:color w:val="000000"/>
        </w:rPr>
        <w:t>Dates for the 2018 forum were agreed and will be published on website.</w:t>
      </w:r>
    </w:p>
    <w:p w:rsidR="00A3460C" w:rsidRDefault="00A3460C" w:rsidP="00D7278D">
      <w:pPr>
        <w:pStyle w:val="standard"/>
        <w:rPr>
          <w:rFonts w:ascii="Calibri" w:hAnsi="Calibri"/>
          <w:color w:val="000000"/>
        </w:rPr>
      </w:pPr>
    </w:p>
    <w:p w:rsidR="00A3460C" w:rsidRDefault="00A3460C" w:rsidP="00D7278D">
      <w:pPr>
        <w:pStyle w:val="standard"/>
        <w:rPr>
          <w:rFonts w:ascii="Calibri" w:hAnsi="Calibri"/>
          <w:color w:val="000000"/>
        </w:rPr>
      </w:pPr>
    </w:p>
    <w:p w:rsidR="00A3460C" w:rsidRDefault="00A3460C" w:rsidP="00D7278D">
      <w:pPr>
        <w:pStyle w:val="standard"/>
      </w:pPr>
    </w:p>
    <w:p w:rsidR="00D7278D" w:rsidRDefault="00D7278D" w:rsidP="00D7278D">
      <w:pPr>
        <w:pStyle w:val="standard"/>
      </w:pPr>
      <w:r>
        <w:rPr>
          <w:rFonts w:ascii="Calibri" w:hAnsi="Calibri"/>
          <w:color w:val="000000"/>
        </w:rPr>
        <w:t> </w:t>
      </w:r>
    </w:p>
    <w:p w:rsidR="00D7278D" w:rsidRDefault="00D7278D" w:rsidP="00D7278D">
      <w:pPr>
        <w:pStyle w:val="standard"/>
      </w:pPr>
      <w:r>
        <w:rPr>
          <w:rFonts w:ascii="Calibri" w:hAnsi="Calibri"/>
          <w:color w:val="000000"/>
        </w:rPr>
        <w:t> </w:t>
      </w:r>
    </w:p>
    <w:p w:rsidR="00D7278D" w:rsidRDefault="00D7278D" w:rsidP="00D7278D">
      <w:pPr>
        <w:pStyle w:val="standard"/>
        <w:rPr>
          <w:rFonts w:ascii="Calibri" w:hAnsi="Calibri"/>
          <w:color w:val="000000"/>
        </w:rPr>
      </w:pPr>
      <w:r>
        <w:rPr>
          <w:rFonts w:ascii="Calibri" w:hAnsi="Calibri"/>
          <w:color w:val="000000"/>
        </w:rPr>
        <w:br/>
      </w:r>
    </w:p>
    <w:p w:rsidR="00D7278D" w:rsidRDefault="00D7278D" w:rsidP="00D7278D">
      <w:pPr>
        <w:pStyle w:val="standard"/>
        <w:rPr>
          <w:rFonts w:ascii="Calibri" w:hAnsi="Calibri"/>
          <w:color w:val="000000"/>
        </w:rPr>
      </w:pPr>
      <w:r>
        <w:rPr>
          <w:rFonts w:ascii="Calibri" w:hAnsi="Calibri"/>
          <w:b/>
          <w:bCs/>
          <w:color w:val="000000"/>
        </w:rPr>
        <w:t>DATE OF NEXT MEETING:  </w:t>
      </w:r>
      <w:r w:rsidR="00D143E8">
        <w:rPr>
          <w:rFonts w:ascii="Calibri" w:hAnsi="Calibri"/>
          <w:b/>
          <w:color w:val="0070C0"/>
          <w:u w:val="single"/>
        </w:rPr>
        <w:t>Tuesday 23</w:t>
      </w:r>
      <w:r w:rsidR="00D143E8" w:rsidRPr="00D143E8">
        <w:rPr>
          <w:rFonts w:ascii="Calibri" w:hAnsi="Calibri"/>
          <w:b/>
          <w:color w:val="0070C0"/>
          <w:u w:val="single"/>
          <w:vertAlign w:val="superscript"/>
        </w:rPr>
        <w:t>rd</w:t>
      </w:r>
      <w:r w:rsidR="00D143E8">
        <w:rPr>
          <w:rFonts w:ascii="Calibri" w:hAnsi="Calibri"/>
          <w:b/>
          <w:color w:val="0070C0"/>
          <w:u w:val="single"/>
        </w:rPr>
        <w:t xml:space="preserve"> January at 1pm at </w:t>
      </w:r>
      <w:proofErr w:type="spellStart"/>
      <w:r w:rsidR="00D143E8">
        <w:rPr>
          <w:rFonts w:ascii="Calibri" w:hAnsi="Calibri"/>
          <w:b/>
          <w:color w:val="0070C0"/>
          <w:u w:val="single"/>
        </w:rPr>
        <w:t>Isledon</w:t>
      </w:r>
      <w:proofErr w:type="spellEnd"/>
      <w:r w:rsidR="00D143E8">
        <w:rPr>
          <w:rFonts w:ascii="Calibri" w:hAnsi="Calibri"/>
          <w:b/>
          <w:color w:val="0070C0"/>
          <w:u w:val="single"/>
        </w:rPr>
        <w:t xml:space="preserve"> </w:t>
      </w:r>
      <w:r w:rsidR="00A3460C" w:rsidRPr="0015611D">
        <w:rPr>
          <w:rFonts w:ascii="Calibri" w:hAnsi="Calibri"/>
          <w:b/>
          <w:color w:val="0070C0"/>
          <w:u w:val="single"/>
        </w:rPr>
        <w:t xml:space="preserve"> Hub</w:t>
      </w:r>
      <w:r w:rsidR="00A3460C" w:rsidRPr="00C43B11">
        <w:rPr>
          <w:rFonts w:ascii="Calibri" w:hAnsi="Calibri"/>
          <w:b/>
          <w:color w:val="000000"/>
        </w:rPr>
        <w:t>.</w:t>
      </w:r>
    </w:p>
    <w:p w:rsidR="004F2459" w:rsidRPr="004F2459" w:rsidRDefault="004F2459" w:rsidP="003220C2">
      <w:pPr>
        <w:pStyle w:val="NoSpacing"/>
        <w:rPr>
          <w:sz w:val="28"/>
          <w:szCs w:val="28"/>
        </w:rPr>
      </w:pPr>
    </w:p>
    <w:p w:rsidR="00262C59" w:rsidRPr="00E20F24" w:rsidRDefault="00262C59" w:rsidP="003220C2">
      <w:pPr>
        <w:pStyle w:val="NoSpacing"/>
        <w:rPr>
          <w:b/>
          <w:sz w:val="28"/>
          <w:szCs w:val="28"/>
        </w:rPr>
      </w:pPr>
    </w:p>
    <w:p w:rsidR="00262C59" w:rsidRDefault="00262C59" w:rsidP="003220C2"/>
    <w:sectPr w:rsidR="00262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0436"/>
    <w:multiLevelType w:val="hybridMultilevel"/>
    <w:tmpl w:val="A9FCB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A3423"/>
    <w:multiLevelType w:val="hybridMultilevel"/>
    <w:tmpl w:val="E5E4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F22510"/>
    <w:multiLevelType w:val="hybridMultilevel"/>
    <w:tmpl w:val="FA423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8D"/>
    <w:rsid w:val="000F45F1"/>
    <w:rsid w:val="0015611D"/>
    <w:rsid w:val="00262C59"/>
    <w:rsid w:val="003220C2"/>
    <w:rsid w:val="004B59FC"/>
    <w:rsid w:val="004D0C03"/>
    <w:rsid w:val="004F2459"/>
    <w:rsid w:val="005E23BA"/>
    <w:rsid w:val="00723E0E"/>
    <w:rsid w:val="0083123E"/>
    <w:rsid w:val="00A3460C"/>
    <w:rsid w:val="00AD1F77"/>
    <w:rsid w:val="00B53C8D"/>
    <w:rsid w:val="00B53E0B"/>
    <w:rsid w:val="00C43B11"/>
    <w:rsid w:val="00D143E8"/>
    <w:rsid w:val="00D7278D"/>
    <w:rsid w:val="00D8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E282D-D00C-48C9-9AA9-229DF2CB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C8D"/>
    <w:pPr>
      <w:spacing w:after="0" w:line="240" w:lineRule="auto"/>
    </w:pPr>
  </w:style>
  <w:style w:type="character" w:styleId="Hyperlink">
    <w:name w:val="Hyperlink"/>
    <w:basedOn w:val="DefaultParagraphFont"/>
    <w:uiPriority w:val="99"/>
    <w:unhideWhenUsed/>
    <w:rsid w:val="00D7278D"/>
    <w:rPr>
      <w:color w:val="0000FF"/>
      <w:u w:val="single"/>
    </w:rPr>
  </w:style>
  <w:style w:type="paragraph" w:customStyle="1" w:styleId="standard">
    <w:name w:val="standard"/>
    <w:basedOn w:val="Normal"/>
    <w:rsid w:val="00D7278D"/>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D0C0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D0C03"/>
    <w:rPr>
      <w:rFonts w:ascii="Calibri" w:hAnsi="Calibri" w:cs="Consolas"/>
      <w:szCs w:val="21"/>
    </w:rPr>
  </w:style>
  <w:style w:type="paragraph" w:styleId="NormalWeb">
    <w:name w:val="Normal (Web)"/>
    <w:basedOn w:val="Normal"/>
    <w:uiPriority w:val="99"/>
    <w:unhideWhenUsed/>
    <w:rsid w:val="00A3460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99372">
      <w:bodyDiv w:val="1"/>
      <w:marLeft w:val="0"/>
      <w:marRight w:val="0"/>
      <w:marTop w:val="0"/>
      <w:marBottom w:val="0"/>
      <w:divBdr>
        <w:top w:val="none" w:sz="0" w:space="0" w:color="auto"/>
        <w:left w:val="none" w:sz="0" w:space="0" w:color="auto"/>
        <w:bottom w:val="none" w:sz="0" w:space="0" w:color="auto"/>
        <w:right w:val="none" w:sz="0" w:space="0" w:color="auto"/>
      </w:divBdr>
    </w:div>
    <w:div w:id="577441249">
      <w:bodyDiv w:val="1"/>
      <w:marLeft w:val="0"/>
      <w:marRight w:val="0"/>
      <w:marTop w:val="0"/>
      <w:marBottom w:val="0"/>
      <w:divBdr>
        <w:top w:val="none" w:sz="0" w:space="0" w:color="auto"/>
        <w:left w:val="none" w:sz="0" w:space="0" w:color="auto"/>
        <w:bottom w:val="none" w:sz="0" w:space="0" w:color="auto"/>
        <w:right w:val="none" w:sz="0" w:space="0" w:color="auto"/>
      </w:divBdr>
    </w:div>
    <w:div w:id="21110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erbedford.org.uk/news/peter-bedford-housing-association-foru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terbedford.org.uk/Rising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81204-4F08-43BE-BD85-431EE10E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461F250F</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Mansfield</dc:creator>
  <cp:keywords/>
  <dc:description/>
  <cp:lastModifiedBy>Vanessa Morris</cp:lastModifiedBy>
  <cp:revision>2</cp:revision>
  <dcterms:created xsi:type="dcterms:W3CDTF">2017-12-14T15:45:00Z</dcterms:created>
  <dcterms:modified xsi:type="dcterms:W3CDTF">2017-12-14T15:45:00Z</dcterms:modified>
</cp:coreProperties>
</file>